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E1B88" w14:textId="77777777" w:rsidR="00E939F0" w:rsidRPr="00692780" w:rsidRDefault="00EA7AE4">
      <w:pPr>
        <w:rPr>
          <w:sz w:val="24"/>
          <w:szCs w:val="24"/>
        </w:rPr>
      </w:pPr>
      <w:r w:rsidRPr="00692780">
        <w:rPr>
          <w:noProof/>
          <w:sz w:val="24"/>
          <w:szCs w:val="24"/>
          <w:lang w:val="en-US" w:eastAsia="nl-NL"/>
        </w:rPr>
        <w:drawing>
          <wp:anchor distT="0" distB="0" distL="114300" distR="114300" simplePos="0" relativeHeight="251657728" behindDoc="0" locked="0" layoutInCell="1" allowOverlap="1" wp14:anchorId="3B057F6A" wp14:editId="5CF5DF92">
            <wp:simplePos x="0" y="0"/>
            <wp:positionH relativeFrom="margin">
              <wp:posOffset>2110105</wp:posOffset>
            </wp:positionH>
            <wp:positionV relativeFrom="margin">
              <wp:posOffset>-814070</wp:posOffset>
            </wp:positionV>
            <wp:extent cx="1590675" cy="1619250"/>
            <wp:effectExtent l="0" t="0" r="9525" b="6350"/>
            <wp:wrapSquare wrapText="bothSides"/>
            <wp:docPr id="2" name="Afbeelding 2" descr="logo-jeugdzorg-academ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jeugdzorg-academi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3035A" w14:textId="77777777" w:rsidR="00E939F0" w:rsidRPr="00692780" w:rsidRDefault="00E939F0" w:rsidP="00E939F0">
      <w:pPr>
        <w:rPr>
          <w:sz w:val="24"/>
          <w:szCs w:val="24"/>
        </w:rPr>
      </w:pPr>
    </w:p>
    <w:p w14:paraId="4A847075" w14:textId="77777777" w:rsidR="00E939F0" w:rsidRPr="00692780" w:rsidRDefault="00E939F0" w:rsidP="00E939F0">
      <w:pPr>
        <w:rPr>
          <w:sz w:val="24"/>
          <w:szCs w:val="24"/>
        </w:rPr>
      </w:pPr>
    </w:p>
    <w:p w14:paraId="55DB0D66" w14:textId="77777777" w:rsidR="00E939F0" w:rsidRPr="00692780" w:rsidRDefault="00E939F0" w:rsidP="00E939F0">
      <w:pPr>
        <w:rPr>
          <w:sz w:val="24"/>
          <w:szCs w:val="24"/>
        </w:rPr>
      </w:pPr>
    </w:p>
    <w:p w14:paraId="4F9DD42D" w14:textId="77777777" w:rsidR="00E939F0" w:rsidRPr="00692780" w:rsidRDefault="00E939F0" w:rsidP="00E939F0">
      <w:pPr>
        <w:rPr>
          <w:sz w:val="24"/>
          <w:szCs w:val="24"/>
        </w:rPr>
      </w:pPr>
    </w:p>
    <w:p w14:paraId="74E19F2E" w14:textId="77777777" w:rsidR="00E939F0" w:rsidRPr="00692780" w:rsidRDefault="00E939F0" w:rsidP="00E939F0">
      <w:pPr>
        <w:rPr>
          <w:sz w:val="24"/>
          <w:szCs w:val="24"/>
        </w:rPr>
      </w:pPr>
    </w:p>
    <w:p w14:paraId="0EA4A9F1" w14:textId="5EE7CFEC" w:rsidR="001E151E" w:rsidRDefault="00E939F0" w:rsidP="00506D08">
      <w:pPr>
        <w:tabs>
          <w:tab w:val="left" w:pos="3150"/>
        </w:tabs>
        <w:jc w:val="center"/>
        <w:rPr>
          <w:b/>
          <w:sz w:val="24"/>
          <w:szCs w:val="24"/>
        </w:rPr>
      </w:pPr>
      <w:r w:rsidRPr="00692780">
        <w:rPr>
          <w:b/>
          <w:sz w:val="24"/>
          <w:szCs w:val="24"/>
        </w:rPr>
        <w:t>Draaiboek</w:t>
      </w:r>
      <w:r w:rsidR="00547B6C">
        <w:rPr>
          <w:b/>
          <w:sz w:val="24"/>
          <w:szCs w:val="24"/>
        </w:rPr>
        <w:t xml:space="preserve">: </w:t>
      </w:r>
      <w:r w:rsidR="000C3778">
        <w:rPr>
          <w:b/>
          <w:sz w:val="24"/>
          <w:szCs w:val="24"/>
        </w:rPr>
        <w:t>B</w:t>
      </w:r>
      <w:r w:rsidR="00C872A3">
        <w:rPr>
          <w:b/>
          <w:sz w:val="24"/>
          <w:szCs w:val="24"/>
        </w:rPr>
        <w:t>eslissingen over</w:t>
      </w:r>
      <w:r w:rsidR="00D14589">
        <w:rPr>
          <w:b/>
          <w:sz w:val="24"/>
          <w:szCs w:val="24"/>
        </w:rPr>
        <w:t xml:space="preserve"> kinderen in problematische opvoedsituaties</w:t>
      </w:r>
    </w:p>
    <w:p w14:paraId="080404BB" w14:textId="43283EED" w:rsidR="00D14589" w:rsidRPr="00D14589" w:rsidRDefault="00D14589" w:rsidP="00506D08">
      <w:pPr>
        <w:tabs>
          <w:tab w:val="left" w:pos="3150"/>
        </w:tabs>
        <w:jc w:val="center"/>
        <w:rPr>
          <w:sz w:val="24"/>
          <w:szCs w:val="24"/>
          <w:u w:val="single"/>
        </w:rPr>
      </w:pPr>
      <w:r w:rsidRPr="00D14589">
        <w:rPr>
          <w:sz w:val="24"/>
          <w:szCs w:val="24"/>
        </w:rPr>
        <w:t>Het gehechtheid en traumaperspectief</w:t>
      </w:r>
    </w:p>
    <w:p w14:paraId="601D1063" w14:textId="77777777" w:rsidR="00875C78" w:rsidRPr="00692780" w:rsidRDefault="00875C78" w:rsidP="00875C78">
      <w:pPr>
        <w:tabs>
          <w:tab w:val="left" w:pos="3150"/>
        </w:tabs>
        <w:rPr>
          <w:b/>
          <w:sz w:val="24"/>
          <w:szCs w:val="24"/>
        </w:rPr>
      </w:pPr>
    </w:p>
    <w:p w14:paraId="560A9C6D" w14:textId="77777777" w:rsidR="00E939F0" w:rsidRDefault="00E939F0" w:rsidP="00875C78">
      <w:pPr>
        <w:tabs>
          <w:tab w:val="left" w:pos="3150"/>
        </w:tabs>
        <w:rPr>
          <w:b/>
          <w:sz w:val="24"/>
          <w:szCs w:val="24"/>
        </w:rPr>
      </w:pPr>
      <w:r w:rsidRPr="00692780">
        <w:rPr>
          <w:b/>
          <w:sz w:val="24"/>
          <w:szCs w:val="24"/>
        </w:rPr>
        <w:t xml:space="preserve">Omschrijving van de </w:t>
      </w:r>
      <w:r w:rsidR="00C328D2" w:rsidRPr="00692780">
        <w:rPr>
          <w:b/>
          <w:sz w:val="24"/>
          <w:szCs w:val="24"/>
        </w:rPr>
        <w:t xml:space="preserve">inhoud van de </w:t>
      </w:r>
      <w:r w:rsidRPr="00692780">
        <w:rPr>
          <w:b/>
          <w:sz w:val="24"/>
          <w:szCs w:val="24"/>
        </w:rPr>
        <w:t>cursus</w:t>
      </w:r>
      <w:r w:rsidR="00C328D2" w:rsidRPr="00692780">
        <w:rPr>
          <w:b/>
          <w:sz w:val="24"/>
          <w:szCs w:val="24"/>
        </w:rPr>
        <w:t xml:space="preserve"> (samenvatting leerstof)</w:t>
      </w:r>
      <w:r w:rsidRPr="00692780">
        <w:rPr>
          <w:b/>
          <w:sz w:val="24"/>
          <w:szCs w:val="24"/>
        </w:rPr>
        <w:t xml:space="preserve">: </w:t>
      </w:r>
    </w:p>
    <w:p w14:paraId="4B8066C7" w14:textId="77777777" w:rsidR="00D14589" w:rsidRDefault="00D14589" w:rsidP="00D14589">
      <w:pPr>
        <w:rPr>
          <w:sz w:val="24"/>
          <w:szCs w:val="24"/>
        </w:rPr>
      </w:pPr>
      <w:r w:rsidRPr="00D14589">
        <w:rPr>
          <w:sz w:val="24"/>
          <w:szCs w:val="24"/>
        </w:rPr>
        <w:t xml:space="preserve">Is het beter het besluit over het opvoedperspectief nog weer langer uit te stellen, als de mogelijkheden van ouders nog niet naar behoren zijn onderzocht? En hoe onderzoek je eigenlijk de ‘mogelijkheden van ouders’ het beste? </w:t>
      </w:r>
    </w:p>
    <w:p w14:paraId="6D59BF42" w14:textId="77777777" w:rsidR="00D14589" w:rsidRDefault="00D14589" w:rsidP="00D14589">
      <w:pPr>
        <w:rPr>
          <w:sz w:val="24"/>
          <w:szCs w:val="24"/>
        </w:rPr>
      </w:pPr>
    </w:p>
    <w:p w14:paraId="55B4E405" w14:textId="2A262B79" w:rsidR="00D14589" w:rsidRDefault="00D14589" w:rsidP="00D14589">
      <w:pPr>
        <w:rPr>
          <w:sz w:val="24"/>
          <w:szCs w:val="24"/>
        </w:rPr>
      </w:pPr>
      <w:r w:rsidRPr="00D14589">
        <w:rPr>
          <w:sz w:val="24"/>
          <w:szCs w:val="24"/>
        </w:rPr>
        <w:t>Zou als een kind langdurig in een pleeggezin zit, het continueren van de gehechtheidsrelatie met pleegouders boven alles de voorrang moeten krijgen? En wat is precies ‘langdurig’?</w:t>
      </w:r>
      <w:r>
        <w:rPr>
          <w:sz w:val="24"/>
          <w:szCs w:val="24"/>
        </w:rPr>
        <w:t xml:space="preserve"> </w:t>
      </w:r>
      <w:r w:rsidRPr="00D14589">
        <w:rPr>
          <w:sz w:val="24"/>
          <w:szCs w:val="24"/>
        </w:rPr>
        <w:t xml:space="preserve">Waarom mislukken plaatsingen in pleeggezinnen zo vaak? Waarom profiteren deze </w:t>
      </w:r>
      <w:r>
        <w:rPr>
          <w:sz w:val="24"/>
          <w:szCs w:val="24"/>
        </w:rPr>
        <w:t xml:space="preserve">kinderen niet van “goede” zorg? </w:t>
      </w:r>
      <w:r w:rsidRPr="00D14589">
        <w:rPr>
          <w:sz w:val="24"/>
          <w:szCs w:val="24"/>
        </w:rPr>
        <w:t xml:space="preserve">Zijn er kinderen die zich “niet meer kunnen hechten” en beter af zijn op een groep?  </w:t>
      </w:r>
      <w:r>
        <w:rPr>
          <w:sz w:val="24"/>
          <w:szCs w:val="24"/>
        </w:rPr>
        <w:t>En: k</w:t>
      </w:r>
      <w:r w:rsidRPr="00D14589">
        <w:rPr>
          <w:sz w:val="24"/>
          <w:szCs w:val="24"/>
        </w:rPr>
        <w:t xml:space="preserve">unnen kinderen wat ze hebben geleerd in een veilige gehechtheidsrelatie met pleegouders, ‘meenemen’ bij terugplaatsing? </w:t>
      </w:r>
    </w:p>
    <w:p w14:paraId="58B5645E" w14:textId="77777777" w:rsidR="00D14589" w:rsidRDefault="00D14589" w:rsidP="00D14589">
      <w:pPr>
        <w:rPr>
          <w:sz w:val="24"/>
          <w:szCs w:val="24"/>
        </w:rPr>
      </w:pPr>
    </w:p>
    <w:p w14:paraId="42385697" w14:textId="065EC6C9" w:rsidR="00D14589" w:rsidRPr="00D14589" w:rsidRDefault="00D14589" w:rsidP="00D14589">
      <w:pPr>
        <w:rPr>
          <w:sz w:val="24"/>
          <w:szCs w:val="24"/>
        </w:rPr>
      </w:pPr>
      <w:r w:rsidRPr="00D14589">
        <w:rPr>
          <w:sz w:val="24"/>
          <w:szCs w:val="24"/>
        </w:rPr>
        <w:t>Bestaat er zoiets als een ‘concurrerende positie’ tussen gehechtheidsfiguren in het leven van een kind, of kan het kind zich aan meerdere personen hechten? En: wanneer verstoren de verschillende personen in het leven van het kind juist zijn ontwikkeling in</w:t>
      </w:r>
      <w:r>
        <w:rPr>
          <w:sz w:val="24"/>
          <w:szCs w:val="24"/>
        </w:rPr>
        <w:t xml:space="preserve"> plaats van deze te bevorderen?</w:t>
      </w:r>
      <w:r w:rsidRPr="00D14589">
        <w:rPr>
          <w:sz w:val="24"/>
          <w:szCs w:val="24"/>
        </w:rPr>
        <w:t xml:space="preserve"> Is het beter voor het kind om even geen contact met zijn biologische ouders te hebben, zodat hij kan ‘ingroeien’ in het pleeggezin?</w:t>
      </w:r>
      <w:r>
        <w:rPr>
          <w:sz w:val="24"/>
          <w:szCs w:val="24"/>
        </w:rPr>
        <w:t xml:space="preserve"> En: </w:t>
      </w:r>
      <w:r w:rsidRPr="00D14589">
        <w:rPr>
          <w:sz w:val="24"/>
          <w:szCs w:val="24"/>
        </w:rPr>
        <w:t>Geld</w:t>
      </w:r>
      <w:r>
        <w:rPr>
          <w:sz w:val="24"/>
          <w:szCs w:val="24"/>
        </w:rPr>
        <w:t>t</w:t>
      </w:r>
      <w:r w:rsidRPr="00D14589">
        <w:rPr>
          <w:sz w:val="24"/>
          <w:szCs w:val="24"/>
        </w:rPr>
        <w:t xml:space="preserve"> er zoiets als beter slecht contact dan geen contact met de biologische ouders als het kind uit huis geplaatst is?</w:t>
      </w:r>
    </w:p>
    <w:p w14:paraId="179C815D" w14:textId="77777777" w:rsidR="00D14589" w:rsidRPr="00D14589" w:rsidRDefault="00D14589" w:rsidP="00D14589">
      <w:pPr>
        <w:rPr>
          <w:sz w:val="24"/>
          <w:szCs w:val="24"/>
        </w:rPr>
      </w:pPr>
    </w:p>
    <w:p w14:paraId="6F65AEE6" w14:textId="75D7D611" w:rsidR="00D14589" w:rsidRPr="00D14589" w:rsidRDefault="00D14589" w:rsidP="00D14589">
      <w:pPr>
        <w:rPr>
          <w:sz w:val="24"/>
          <w:szCs w:val="24"/>
        </w:rPr>
      </w:pPr>
      <w:r w:rsidRPr="00D14589">
        <w:rPr>
          <w:sz w:val="24"/>
          <w:szCs w:val="24"/>
        </w:rPr>
        <w:t>Hoe kan het kind blijven verlangen naar zijn ouders, terwijl het kind door hen</w:t>
      </w:r>
      <w:r>
        <w:rPr>
          <w:sz w:val="24"/>
          <w:szCs w:val="24"/>
        </w:rPr>
        <w:t xml:space="preserve"> verwaarloosd en mishandeld is? </w:t>
      </w:r>
      <w:r w:rsidRPr="00D14589">
        <w:rPr>
          <w:sz w:val="24"/>
          <w:szCs w:val="24"/>
        </w:rPr>
        <w:t xml:space="preserve">Hoe zit het nu precies met de schade? Is die schade altijd direct zichtbaar?  En wat zijn de mogelijkheden voor herstel? Gaan kinderen die zich zo lang onveilig hebben gevoeld, zich ooit nog veilig voelen? Wat is er nodig voor kinderen om te gaan vertrouwen dat hun ‘nieuwe’ ouders anders zullen zijn? </w:t>
      </w:r>
      <w:r w:rsidR="000604B6">
        <w:rPr>
          <w:sz w:val="24"/>
          <w:szCs w:val="24"/>
        </w:rPr>
        <w:t xml:space="preserve">En tot slot: </w:t>
      </w:r>
      <w:r w:rsidRPr="00D14589">
        <w:rPr>
          <w:sz w:val="24"/>
          <w:szCs w:val="24"/>
        </w:rPr>
        <w:t xml:space="preserve">Hoe kunnen we ook de lange termijn meewegen? Hoe kijkt het kind als volwassene terug op deze beslissing nu?  </w:t>
      </w:r>
    </w:p>
    <w:p w14:paraId="2AF395EE" w14:textId="77777777" w:rsidR="00D14589" w:rsidRPr="00D14589" w:rsidRDefault="00D14589" w:rsidP="00D14589">
      <w:pPr>
        <w:rPr>
          <w:sz w:val="24"/>
          <w:szCs w:val="24"/>
        </w:rPr>
      </w:pPr>
    </w:p>
    <w:p w14:paraId="68B98AD5" w14:textId="743C432F" w:rsidR="00D14589" w:rsidRDefault="00D14589" w:rsidP="00D14589">
      <w:pPr>
        <w:rPr>
          <w:sz w:val="24"/>
          <w:szCs w:val="24"/>
        </w:rPr>
      </w:pPr>
      <w:r>
        <w:rPr>
          <w:sz w:val="24"/>
          <w:szCs w:val="24"/>
        </w:rPr>
        <w:t xml:space="preserve">Bovenstaande </w:t>
      </w:r>
      <w:r w:rsidR="00F31081">
        <w:rPr>
          <w:sz w:val="24"/>
          <w:szCs w:val="24"/>
        </w:rPr>
        <w:t>zijn vragen die</w:t>
      </w:r>
      <w:r>
        <w:rPr>
          <w:sz w:val="24"/>
          <w:szCs w:val="24"/>
        </w:rPr>
        <w:t xml:space="preserve"> kinderrechters, juristen, gedragswetenschappers en raadsonderzoekers bij de Raad voor de Kinderbescherming en medewerkers van jeugdbescherming regelmatig </w:t>
      </w:r>
      <w:r w:rsidR="00F31081">
        <w:rPr>
          <w:sz w:val="24"/>
          <w:szCs w:val="24"/>
        </w:rPr>
        <w:t>stellen</w:t>
      </w:r>
      <w:r>
        <w:rPr>
          <w:sz w:val="24"/>
          <w:szCs w:val="24"/>
        </w:rPr>
        <w:t xml:space="preserve">. </w:t>
      </w:r>
      <w:r w:rsidRPr="00D14589">
        <w:rPr>
          <w:sz w:val="24"/>
          <w:szCs w:val="24"/>
        </w:rPr>
        <w:t>Er is geen ‘</w:t>
      </w:r>
      <w:proofErr w:type="spellStart"/>
      <w:r w:rsidRPr="00D14589">
        <w:rPr>
          <w:sz w:val="24"/>
          <w:szCs w:val="24"/>
        </w:rPr>
        <w:t>one</w:t>
      </w:r>
      <w:proofErr w:type="spellEnd"/>
      <w:r w:rsidRPr="00D14589">
        <w:rPr>
          <w:sz w:val="24"/>
          <w:szCs w:val="24"/>
        </w:rPr>
        <w:t xml:space="preserve"> </w:t>
      </w:r>
      <w:proofErr w:type="spellStart"/>
      <w:r w:rsidRPr="00D14589">
        <w:rPr>
          <w:sz w:val="24"/>
          <w:szCs w:val="24"/>
        </w:rPr>
        <w:t>size</w:t>
      </w:r>
      <w:proofErr w:type="spellEnd"/>
      <w:r w:rsidRPr="00D14589">
        <w:rPr>
          <w:sz w:val="24"/>
          <w:szCs w:val="24"/>
        </w:rPr>
        <w:t xml:space="preserve"> fits </w:t>
      </w:r>
      <w:proofErr w:type="spellStart"/>
      <w:r w:rsidRPr="00D14589">
        <w:rPr>
          <w:sz w:val="24"/>
          <w:szCs w:val="24"/>
        </w:rPr>
        <w:t>all</w:t>
      </w:r>
      <w:proofErr w:type="spellEnd"/>
      <w:r w:rsidRPr="00D14589">
        <w:rPr>
          <w:sz w:val="24"/>
          <w:szCs w:val="24"/>
        </w:rPr>
        <w:t xml:space="preserve">’ antwoord op deze vragen. Elke casus vraagt opnieuw het maken van een afweging die zich misschien nog wel het best laat typeren als het </w:t>
      </w:r>
      <w:r w:rsidRPr="00D14589">
        <w:rPr>
          <w:i/>
          <w:sz w:val="24"/>
          <w:szCs w:val="24"/>
        </w:rPr>
        <w:t xml:space="preserve">afwegen van schade </w:t>
      </w:r>
      <w:r w:rsidRPr="00D14589">
        <w:rPr>
          <w:sz w:val="24"/>
          <w:szCs w:val="24"/>
        </w:rPr>
        <w:t xml:space="preserve">en het </w:t>
      </w:r>
      <w:r w:rsidRPr="00D14589">
        <w:rPr>
          <w:i/>
          <w:sz w:val="24"/>
          <w:szCs w:val="24"/>
        </w:rPr>
        <w:t>zoveel mogelijk beperken van schade</w:t>
      </w:r>
      <w:r w:rsidRPr="00D14589">
        <w:rPr>
          <w:sz w:val="24"/>
          <w:szCs w:val="24"/>
        </w:rPr>
        <w:t xml:space="preserve">. Om deze weging zo goed mogelijk te kunnen maken is kennis over gehechtheid en trauma nodig. </w:t>
      </w:r>
      <w:r>
        <w:rPr>
          <w:sz w:val="24"/>
          <w:szCs w:val="24"/>
        </w:rPr>
        <w:t>Het daadwerkelijk begrijpen</w:t>
      </w:r>
      <w:r w:rsidRPr="00D14589">
        <w:rPr>
          <w:sz w:val="24"/>
          <w:szCs w:val="24"/>
        </w:rPr>
        <w:t xml:space="preserve"> wat de impact </w:t>
      </w:r>
      <w:r w:rsidR="000604B6">
        <w:rPr>
          <w:sz w:val="24"/>
          <w:szCs w:val="24"/>
        </w:rPr>
        <w:t xml:space="preserve">van de beslissing </w:t>
      </w:r>
      <w:r w:rsidRPr="00D14589">
        <w:rPr>
          <w:sz w:val="24"/>
          <w:szCs w:val="24"/>
        </w:rPr>
        <w:t xml:space="preserve">is op het in ontwikkeling zijnde kind en de belangrijke personen daarom heen. </w:t>
      </w:r>
    </w:p>
    <w:p w14:paraId="426E000E" w14:textId="77777777" w:rsidR="00D14589" w:rsidRDefault="00D14589" w:rsidP="00D14589">
      <w:pPr>
        <w:rPr>
          <w:sz w:val="24"/>
          <w:szCs w:val="24"/>
        </w:rPr>
      </w:pPr>
    </w:p>
    <w:p w14:paraId="1104DEFF" w14:textId="18E00389" w:rsidR="00D14589" w:rsidRPr="00D14589" w:rsidRDefault="00D14589" w:rsidP="00D14589">
      <w:pPr>
        <w:rPr>
          <w:sz w:val="24"/>
          <w:szCs w:val="24"/>
        </w:rPr>
      </w:pPr>
      <w:r>
        <w:rPr>
          <w:sz w:val="24"/>
          <w:szCs w:val="24"/>
        </w:rPr>
        <w:t xml:space="preserve">In deze cursus behandelen we de laatste wetenschappelijke inzichten op het gebied van gehechtheid en trauma en passen we deze toe op jeugdbeschermingszaken.  </w:t>
      </w:r>
    </w:p>
    <w:p w14:paraId="6A1E1EA7" w14:textId="77777777" w:rsidR="00875C78" w:rsidRPr="00692780" w:rsidRDefault="00875C78" w:rsidP="00875C78">
      <w:pPr>
        <w:tabs>
          <w:tab w:val="left" w:pos="3150"/>
        </w:tabs>
        <w:rPr>
          <w:b/>
          <w:sz w:val="24"/>
          <w:szCs w:val="24"/>
        </w:rPr>
      </w:pPr>
    </w:p>
    <w:p w14:paraId="208AEA06" w14:textId="77777777" w:rsidR="00E939F0" w:rsidRPr="00692780" w:rsidRDefault="00E939F0" w:rsidP="00875C78">
      <w:pPr>
        <w:tabs>
          <w:tab w:val="left" w:pos="3150"/>
        </w:tabs>
        <w:rPr>
          <w:b/>
          <w:sz w:val="24"/>
          <w:szCs w:val="24"/>
        </w:rPr>
      </w:pPr>
      <w:r w:rsidRPr="00692780">
        <w:rPr>
          <w:b/>
          <w:sz w:val="24"/>
          <w:szCs w:val="24"/>
        </w:rPr>
        <w:lastRenderedPageBreak/>
        <w:t xml:space="preserve">Leerdoelen: </w:t>
      </w:r>
    </w:p>
    <w:p w14:paraId="555818EC" w14:textId="2FC10BBF" w:rsidR="00120D31" w:rsidRDefault="00120D31" w:rsidP="00875C78">
      <w:pPr>
        <w:tabs>
          <w:tab w:val="left" w:pos="3150"/>
        </w:tabs>
        <w:rPr>
          <w:rStyle w:val="s1"/>
          <w:i/>
          <w:color w:val="FF0000"/>
          <w:sz w:val="24"/>
          <w:szCs w:val="24"/>
        </w:rPr>
      </w:pPr>
    </w:p>
    <w:p w14:paraId="7A36BF93" w14:textId="50A4639A" w:rsidR="006835A1" w:rsidRDefault="000F35D4" w:rsidP="000F35D4">
      <w:pPr>
        <w:pStyle w:val="Lijstalinea"/>
        <w:numPr>
          <w:ilvl w:val="0"/>
          <w:numId w:val="34"/>
        </w:numPr>
        <w:tabs>
          <w:tab w:val="left" w:pos="3150"/>
        </w:tabs>
        <w:rPr>
          <w:rStyle w:val="s1"/>
          <w:sz w:val="24"/>
          <w:szCs w:val="24"/>
        </w:rPr>
      </w:pPr>
      <w:r>
        <w:rPr>
          <w:rStyle w:val="s1"/>
          <w:sz w:val="24"/>
          <w:szCs w:val="24"/>
        </w:rPr>
        <w:t xml:space="preserve">De </w:t>
      </w:r>
      <w:r w:rsidR="00821BAD">
        <w:rPr>
          <w:rStyle w:val="s1"/>
          <w:sz w:val="24"/>
          <w:szCs w:val="24"/>
        </w:rPr>
        <w:t>cursist</w:t>
      </w:r>
      <w:r w:rsidR="00F31081">
        <w:rPr>
          <w:rStyle w:val="s1"/>
          <w:sz w:val="24"/>
          <w:szCs w:val="24"/>
        </w:rPr>
        <w:t xml:space="preserve"> heeft zicht op de relevante vraagstukken bij beslissingen bij kinderen in problematische opvoedsituaties</w:t>
      </w:r>
    </w:p>
    <w:p w14:paraId="65FCB398" w14:textId="4A1780C7" w:rsidR="000604B6" w:rsidRDefault="000604B6" w:rsidP="000F35D4">
      <w:pPr>
        <w:pStyle w:val="Lijstalinea"/>
        <w:numPr>
          <w:ilvl w:val="0"/>
          <w:numId w:val="34"/>
        </w:numPr>
        <w:tabs>
          <w:tab w:val="left" w:pos="3150"/>
        </w:tabs>
        <w:rPr>
          <w:rStyle w:val="s1"/>
          <w:sz w:val="24"/>
          <w:szCs w:val="24"/>
        </w:rPr>
      </w:pPr>
      <w:r>
        <w:rPr>
          <w:rStyle w:val="s1"/>
          <w:sz w:val="24"/>
          <w:szCs w:val="24"/>
        </w:rPr>
        <w:t>De cursist is bekend met de 6 meest voorkomende valkuilen bij de toepassing van gehechtheid in jeugdbeschermingszaken</w:t>
      </w:r>
    </w:p>
    <w:p w14:paraId="5B25B52D" w14:textId="57C2825D" w:rsidR="00F31081" w:rsidRDefault="00F31081" w:rsidP="000F35D4">
      <w:pPr>
        <w:pStyle w:val="Lijstalinea"/>
        <w:numPr>
          <w:ilvl w:val="0"/>
          <w:numId w:val="34"/>
        </w:numPr>
        <w:tabs>
          <w:tab w:val="left" w:pos="3150"/>
        </w:tabs>
        <w:rPr>
          <w:rStyle w:val="s1"/>
          <w:sz w:val="24"/>
          <w:szCs w:val="24"/>
        </w:rPr>
      </w:pPr>
      <w:r>
        <w:rPr>
          <w:rStyle w:val="s1"/>
          <w:sz w:val="24"/>
          <w:szCs w:val="24"/>
        </w:rPr>
        <w:t xml:space="preserve">De cursist is op de hoogte van het </w:t>
      </w:r>
      <w:proofErr w:type="spellStart"/>
      <w:r>
        <w:rPr>
          <w:rStyle w:val="s1"/>
          <w:sz w:val="24"/>
          <w:szCs w:val="24"/>
        </w:rPr>
        <w:t>ontwikkelingspad</w:t>
      </w:r>
      <w:proofErr w:type="spellEnd"/>
      <w:r>
        <w:rPr>
          <w:rStyle w:val="s1"/>
          <w:sz w:val="24"/>
          <w:szCs w:val="24"/>
        </w:rPr>
        <w:t xml:space="preserve"> naar gedesorganiseerde gehechtheid en vroegkinderlijk trauma en naar herstel </w:t>
      </w:r>
    </w:p>
    <w:p w14:paraId="4D8DE622" w14:textId="6DB85F2C" w:rsidR="00F31081" w:rsidRDefault="00F31081" w:rsidP="000F35D4">
      <w:pPr>
        <w:pStyle w:val="Lijstalinea"/>
        <w:numPr>
          <w:ilvl w:val="0"/>
          <w:numId w:val="34"/>
        </w:numPr>
        <w:tabs>
          <w:tab w:val="left" w:pos="3150"/>
        </w:tabs>
        <w:rPr>
          <w:rStyle w:val="s1"/>
          <w:sz w:val="24"/>
          <w:szCs w:val="24"/>
        </w:rPr>
      </w:pPr>
      <w:r>
        <w:rPr>
          <w:rStyle w:val="s1"/>
          <w:sz w:val="24"/>
          <w:szCs w:val="24"/>
        </w:rPr>
        <w:t xml:space="preserve">De cursist is bekend met de functie van gehechtheid, de normale ontwikkeling van gehechtheid, de betekenis van selectiviteit, verschillende gehechtheidspatronen en classificaties. </w:t>
      </w:r>
    </w:p>
    <w:p w14:paraId="38771287" w14:textId="697B793F" w:rsidR="00F31081" w:rsidRDefault="00F31081" w:rsidP="000F35D4">
      <w:pPr>
        <w:pStyle w:val="Lijstalinea"/>
        <w:numPr>
          <w:ilvl w:val="0"/>
          <w:numId w:val="34"/>
        </w:numPr>
        <w:tabs>
          <w:tab w:val="left" w:pos="3150"/>
        </w:tabs>
        <w:rPr>
          <w:rStyle w:val="s1"/>
          <w:sz w:val="24"/>
          <w:szCs w:val="24"/>
        </w:rPr>
      </w:pPr>
      <w:r>
        <w:rPr>
          <w:rStyle w:val="s1"/>
          <w:sz w:val="24"/>
          <w:szCs w:val="24"/>
        </w:rPr>
        <w:t xml:space="preserve">De cursist is bekend met de impact van gehechtheidsbreuken, begrippen als splitsen en idealiseren, </w:t>
      </w:r>
      <w:proofErr w:type="spellStart"/>
      <w:r w:rsidR="000604B6">
        <w:rPr>
          <w:rStyle w:val="s1"/>
          <w:sz w:val="24"/>
          <w:szCs w:val="24"/>
        </w:rPr>
        <w:t>blocked</w:t>
      </w:r>
      <w:proofErr w:type="spellEnd"/>
      <w:r w:rsidR="000604B6">
        <w:rPr>
          <w:rStyle w:val="s1"/>
          <w:sz w:val="24"/>
          <w:szCs w:val="24"/>
        </w:rPr>
        <w:t xml:space="preserve"> care, gehechtheidsangst en het begrip ‘de </w:t>
      </w:r>
      <w:proofErr w:type="spellStart"/>
      <w:r w:rsidR="000604B6">
        <w:rPr>
          <w:rStyle w:val="s1"/>
          <w:sz w:val="24"/>
          <w:szCs w:val="24"/>
        </w:rPr>
        <w:t>kindercarousel</w:t>
      </w:r>
      <w:proofErr w:type="spellEnd"/>
      <w:r w:rsidR="000604B6">
        <w:rPr>
          <w:rStyle w:val="s1"/>
          <w:sz w:val="24"/>
          <w:szCs w:val="24"/>
        </w:rPr>
        <w:t>’</w:t>
      </w:r>
    </w:p>
    <w:p w14:paraId="5C1005B9" w14:textId="7E8B1379" w:rsidR="00F31081" w:rsidRDefault="00F31081" w:rsidP="000F35D4">
      <w:pPr>
        <w:pStyle w:val="Lijstalinea"/>
        <w:numPr>
          <w:ilvl w:val="0"/>
          <w:numId w:val="34"/>
        </w:numPr>
        <w:tabs>
          <w:tab w:val="left" w:pos="3150"/>
        </w:tabs>
        <w:rPr>
          <w:rStyle w:val="s1"/>
          <w:sz w:val="24"/>
          <w:szCs w:val="24"/>
        </w:rPr>
      </w:pPr>
      <w:r>
        <w:rPr>
          <w:rStyle w:val="s1"/>
          <w:sz w:val="24"/>
          <w:szCs w:val="24"/>
        </w:rPr>
        <w:t xml:space="preserve">De cursist is bekend met de impact van </w:t>
      </w:r>
      <w:proofErr w:type="spellStart"/>
      <w:r>
        <w:rPr>
          <w:rStyle w:val="s1"/>
          <w:sz w:val="24"/>
          <w:szCs w:val="24"/>
        </w:rPr>
        <w:t>early</w:t>
      </w:r>
      <w:proofErr w:type="spellEnd"/>
      <w:r>
        <w:rPr>
          <w:rStyle w:val="s1"/>
          <w:sz w:val="24"/>
          <w:szCs w:val="24"/>
        </w:rPr>
        <w:t xml:space="preserve"> life stress op het zich ontwikkelende brein</w:t>
      </w:r>
    </w:p>
    <w:p w14:paraId="55281A70" w14:textId="03D2053F" w:rsidR="00F31081" w:rsidRDefault="000604B6" w:rsidP="000F35D4">
      <w:pPr>
        <w:pStyle w:val="Lijstalinea"/>
        <w:numPr>
          <w:ilvl w:val="0"/>
          <w:numId w:val="34"/>
        </w:numPr>
        <w:tabs>
          <w:tab w:val="left" w:pos="3150"/>
        </w:tabs>
        <w:rPr>
          <w:rStyle w:val="s1"/>
          <w:sz w:val="24"/>
          <w:szCs w:val="24"/>
        </w:rPr>
      </w:pPr>
      <w:r>
        <w:rPr>
          <w:rStyle w:val="s1"/>
          <w:sz w:val="24"/>
          <w:szCs w:val="24"/>
        </w:rPr>
        <w:t>De cursist is bekend met gehechtheids trauma en vroegkinderlijk chronisch trauma</w:t>
      </w:r>
    </w:p>
    <w:p w14:paraId="40E7486B" w14:textId="5AE3889C" w:rsidR="000604B6" w:rsidRDefault="000604B6" w:rsidP="000F35D4">
      <w:pPr>
        <w:pStyle w:val="Lijstalinea"/>
        <w:numPr>
          <w:ilvl w:val="0"/>
          <w:numId w:val="34"/>
        </w:numPr>
        <w:tabs>
          <w:tab w:val="left" w:pos="3150"/>
        </w:tabs>
        <w:rPr>
          <w:rStyle w:val="s1"/>
          <w:sz w:val="24"/>
          <w:szCs w:val="24"/>
        </w:rPr>
      </w:pPr>
      <w:r>
        <w:rPr>
          <w:rStyle w:val="s1"/>
          <w:sz w:val="24"/>
          <w:szCs w:val="24"/>
        </w:rPr>
        <w:t>De cursist is bekend met de behandelmogelijkheden en behandelvolgorde bij huiselijk geweld, trauma bij de ouder, gehechtheid, trauma bij het kind en stress binnen het gezin</w:t>
      </w:r>
    </w:p>
    <w:p w14:paraId="7F387EDD" w14:textId="46EA4966" w:rsidR="000604B6" w:rsidRDefault="000604B6" w:rsidP="000F35D4">
      <w:pPr>
        <w:pStyle w:val="Lijstalinea"/>
        <w:numPr>
          <w:ilvl w:val="0"/>
          <w:numId w:val="34"/>
        </w:numPr>
        <w:tabs>
          <w:tab w:val="left" w:pos="3150"/>
        </w:tabs>
        <w:rPr>
          <w:rStyle w:val="s1"/>
          <w:sz w:val="24"/>
          <w:szCs w:val="24"/>
        </w:rPr>
      </w:pPr>
      <w:r>
        <w:rPr>
          <w:rStyle w:val="s1"/>
          <w:sz w:val="24"/>
          <w:szCs w:val="24"/>
        </w:rPr>
        <w:t>De cursist is zich bewust van het belang van informatie over de ouder-kind relatie voor het nemen van beslissingen in jeugdbeschermingszaken en weet wat relevante kwaliteitscriteria zijn voor het bepalen van de kwaliteit van deze informatie</w:t>
      </w:r>
    </w:p>
    <w:p w14:paraId="02B432F4" w14:textId="4A788D67" w:rsidR="000604B6" w:rsidRDefault="000604B6" w:rsidP="000F35D4">
      <w:pPr>
        <w:pStyle w:val="Lijstalinea"/>
        <w:numPr>
          <w:ilvl w:val="0"/>
          <w:numId w:val="34"/>
        </w:numPr>
        <w:tabs>
          <w:tab w:val="left" w:pos="3150"/>
        </w:tabs>
        <w:rPr>
          <w:rStyle w:val="s1"/>
          <w:sz w:val="24"/>
          <w:szCs w:val="24"/>
        </w:rPr>
      </w:pPr>
      <w:r>
        <w:rPr>
          <w:rStyle w:val="s1"/>
          <w:sz w:val="24"/>
          <w:szCs w:val="24"/>
        </w:rPr>
        <w:t>De cursist weet welke instrumenten ingezet kunnen worden voor screening en diagnostiek van de gehechtheidsrelatie en de leerbaarheid van de ouder</w:t>
      </w:r>
    </w:p>
    <w:p w14:paraId="770D0B54" w14:textId="50CB087A" w:rsidR="000604B6" w:rsidRDefault="000604B6" w:rsidP="000F35D4">
      <w:pPr>
        <w:pStyle w:val="Lijstalinea"/>
        <w:numPr>
          <w:ilvl w:val="0"/>
          <w:numId w:val="34"/>
        </w:numPr>
        <w:tabs>
          <w:tab w:val="left" w:pos="3150"/>
        </w:tabs>
        <w:rPr>
          <w:rStyle w:val="s1"/>
          <w:sz w:val="24"/>
          <w:szCs w:val="24"/>
        </w:rPr>
      </w:pPr>
      <w:r>
        <w:rPr>
          <w:rStyle w:val="s1"/>
          <w:sz w:val="24"/>
          <w:szCs w:val="24"/>
        </w:rPr>
        <w:t xml:space="preserve">De cursist kan de kennis over gehechtheid en trauma toepassen op besliszaken. </w:t>
      </w:r>
    </w:p>
    <w:p w14:paraId="0DD573E0" w14:textId="64462FF5" w:rsidR="000604B6" w:rsidRDefault="000604B6" w:rsidP="000F35D4">
      <w:pPr>
        <w:pStyle w:val="Lijstalinea"/>
        <w:numPr>
          <w:ilvl w:val="0"/>
          <w:numId w:val="34"/>
        </w:numPr>
        <w:tabs>
          <w:tab w:val="left" w:pos="3150"/>
        </w:tabs>
        <w:rPr>
          <w:rStyle w:val="s1"/>
          <w:sz w:val="24"/>
          <w:szCs w:val="24"/>
        </w:rPr>
      </w:pPr>
      <w:r>
        <w:rPr>
          <w:rStyle w:val="s1"/>
          <w:sz w:val="24"/>
          <w:szCs w:val="24"/>
        </w:rPr>
        <w:t>De cursist is bekend met interventies om de schade als gevolg van de beslissingen te beperken</w:t>
      </w:r>
    </w:p>
    <w:p w14:paraId="4C17807F" w14:textId="77777777" w:rsidR="00692780" w:rsidRDefault="00692780" w:rsidP="00875C78">
      <w:pPr>
        <w:tabs>
          <w:tab w:val="left" w:pos="3150"/>
        </w:tabs>
        <w:rPr>
          <w:b/>
          <w:sz w:val="24"/>
          <w:szCs w:val="24"/>
        </w:rPr>
      </w:pPr>
    </w:p>
    <w:p w14:paraId="6066F492" w14:textId="77777777" w:rsidR="000635CD" w:rsidRPr="00692780" w:rsidRDefault="00E939F0" w:rsidP="00875C78">
      <w:pPr>
        <w:tabs>
          <w:tab w:val="left" w:pos="3150"/>
        </w:tabs>
        <w:rPr>
          <w:sz w:val="24"/>
          <w:szCs w:val="24"/>
        </w:rPr>
      </w:pPr>
      <w:r w:rsidRPr="00692780">
        <w:rPr>
          <w:b/>
          <w:sz w:val="24"/>
          <w:szCs w:val="24"/>
        </w:rPr>
        <w:t>Doelgroep</w:t>
      </w:r>
      <w:r w:rsidR="00C328D2" w:rsidRPr="00692780">
        <w:rPr>
          <w:b/>
          <w:sz w:val="24"/>
          <w:szCs w:val="24"/>
        </w:rPr>
        <w:t xml:space="preserve"> en toelatingseisen</w:t>
      </w:r>
      <w:r w:rsidRPr="00692780">
        <w:rPr>
          <w:b/>
          <w:i/>
          <w:sz w:val="24"/>
          <w:szCs w:val="24"/>
        </w:rPr>
        <w:t>:</w:t>
      </w:r>
      <w:r w:rsidRPr="00692780">
        <w:rPr>
          <w:i/>
          <w:sz w:val="24"/>
          <w:szCs w:val="24"/>
        </w:rPr>
        <w:t xml:space="preserve"> </w:t>
      </w:r>
    </w:p>
    <w:p w14:paraId="68C181DE" w14:textId="2883BAEA" w:rsidR="00E939F0" w:rsidRPr="00692780" w:rsidRDefault="00394B33" w:rsidP="00612299">
      <w:pPr>
        <w:pStyle w:val="Lijstalinea"/>
        <w:tabs>
          <w:tab w:val="left" w:pos="3150"/>
        </w:tabs>
        <w:ind w:left="0"/>
        <w:rPr>
          <w:sz w:val="24"/>
          <w:szCs w:val="24"/>
        </w:rPr>
      </w:pPr>
      <w:r w:rsidRPr="00692780">
        <w:rPr>
          <w:sz w:val="24"/>
          <w:szCs w:val="24"/>
        </w:rPr>
        <w:t xml:space="preserve">Universitair geschoolde </w:t>
      </w:r>
      <w:r w:rsidR="00E939F0" w:rsidRPr="00692780">
        <w:rPr>
          <w:sz w:val="24"/>
          <w:szCs w:val="24"/>
        </w:rPr>
        <w:t>psychologen en orthopedagogen (in opleiding tot K&amp;J Psycholoog NIP/ Orthopedagoog generalist</w:t>
      </w:r>
      <w:r w:rsidR="00BF402C">
        <w:rPr>
          <w:sz w:val="24"/>
          <w:szCs w:val="24"/>
        </w:rPr>
        <w:t>/ Post Master psycholoog SKJ/ Post master orthopedagoog SKJ</w:t>
      </w:r>
      <w:r w:rsidR="00E939F0" w:rsidRPr="00692780">
        <w:rPr>
          <w:sz w:val="24"/>
          <w:szCs w:val="24"/>
        </w:rPr>
        <w:t>).</w:t>
      </w:r>
      <w:r w:rsidR="00C328D2" w:rsidRPr="00692780">
        <w:rPr>
          <w:sz w:val="24"/>
          <w:szCs w:val="24"/>
        </w:rPr>
        <w:t xml:space="preserve"> </w:t>
      </w:r>
    </w:p>
    <w:p w14:paraId="62A01303" w14:textId="77777777" w:rsidR="00875C78" w:rsidRPr="00692780" w:rsidRDefault="00875C78" w:rsidP="00875C78">
      <w:pPr>
        <w:tabs>
          <w:tab w:val="left" w:pos="3150"/>
        </w:tabs>
        <w:rPr>
          <w:b/>
          <w:sz w:val="24"/>
          <w:szCs w:val="24"/>
        </w:rPr>
      </w:pPr>
    </w:p>
    <w:p w14:paraId="3206537A" w14:textId="3CCBF3DF" w:rsidR="00E939F0" w:rsidRDefault="00E939F0" w:rsidP="00875C78">
      <w:pPr>
        <w:tabs>
          <w:tab w:val="left" w:pos="3150"/>
        </w:tabs>
        <w:rPr>
          <w:sz w:val="24"/>
          <w:szCs w:val="24"/>
        </w:rPr>
      </w:pPr>
      <w:r w:rsidRPr="00692780">
        <w:rPr>
          <w:b/>
          <w:sz w:val="24"/>
          <w:szCs w:val="24"/>
        </w:rPr>
        <w:t>Docent</w:t>
      </w:r>
      <w:r w:rsidR="00394B33" w:rsidRPr="00692780">
        <w:rPr>
          <w:b/>
          <w:sz w:val="24"/>
          <w:szCs w:val="24"/>
        </w:rPr>
        <w:t>en</w:t>
      </w:r>
      <w:r w:rsidRPr="00692780">
        <w:rPr>
          <w:b/>
          <w:sz w:val="24"/>
          <w:szCs w:val="24"/>
        </w:rPr>
        <w:t>:</w:t>
      </w:r>
      <w:r w:rsidRPr="00692780">
        <w:rPr>
          <w:sz w:val="24"/>
          <w:szCs w:val="24"/>
        </w:rPr>
        <w:t xml:space="preserve"> </w:t>
      </w:r>
    </w:p>
    <w:p w14:paraId="6148CEB3" w14:textId="1D6FF721" w:rsidR="000604B6" w:rsidRPr="00F35AC2" w:rsidRDefault="000604B6" w:rsidP="000604B6">
      <w:pPr>
        <w:tabs>
          <w:tab w:val="left" w:pos="3150"/>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F35AC2">
        <w:rPr>
          <w:rFonts w:ascii="Times New Roman" w:hAnsi="Times New Roman"/>
          <w:b/>
          <w:sz w:val="24"/>
          <w:szCs w:val="24"/>
        </w:rPr>
        <w:t>Mw. drs. K. (</w:t>
      </w:r>
      <w:proofErr w:type="spellStart"/>
      <w:r w:rsidRPr="00F35AC2">
        <w:rPr>
          <w:rFonts w:ascii="Times New Roman" w:hAnsi="Times New Roman"/>
          <w:b/>
          <w:sz w:val="24"/>
          <w:szCs w:val="24"/>
        </w:rPr>
        <w:t>Karine</w:t>
      </w:r>
      <w:proofErr w:type="spellEnd"/>
      <w:r w:rsidRPr="00F35AC2">
        <w:rPr>
          <w:rFonts w:ascii="Times New Roman" w:hAnsi="Times New Roman"/>
          <w:b/>
          <w:sz w:val="24"/>
          <w:szCs w:val="24"/>
        </w:rPr>
        <w:t>) Zuidgeest</w:t>
      </w:r>
      <w:r w:rsidRPr="00F35AC2">
        <w:rPr>
          <w:rFonts w:ascii="Times New Roman" w:hAnsi="Times New Roman"/>
          <w:sz w:val="24"/>
          <w:szCs w:val="24"/>
        </w:rPr>
        <w:t>, psycholoog, Kinder- en Jeugdpsycholoog NIP</w:t>
      </w:r>
      <w:r w:rsidR="002B622C">
        <w:rPr>
          <w:rFonts w:ascii="Times New Roman" w:hAnsi="Times New Roman"/>
          <w:sz w:val="24"/>
          <w:szCs w:val="24"/>
        </w:rPr>
        <w:t>, Post Master psycholoog NIP.</w:t>
      </w:r>
      <w:r w:rsidRPr="00F35AC2">
        <w:rPr>
          <w:rFonts w:ascii="Times New Roman" w:hAnsi="Times New Roman"/>
          <w:sz w:val="24"/>
          <w:szCs w:val="24"/>
        </w:rPr>
        <w:t xml:space="preserve"> Gedragswetenschapper bij </w:t>
      </w:r>
      <w:proofErr w:type="spellStart"/>
      <w:r w:rsidRPr="00F35AC2">
        <w:rPr>
          <w:rFonts w:ascii="Times New Roman" w:hAnsi="Times New Roman"/>
          <w:sz w:val="24"/>
          <w:szCs w:val="24"/>
        </w:rPr>
        <w:t>Altra</w:t>
      </w:r>
      <w:proofErr w:type="spellEnd"/>
      <w:r w:rsidRPr="00F35AC2">
        <w:rPr>
          <w:rFonts w:ascii="Times New Roman" w:hAnsi="Times New Roman"/>
          <w:sz w:val="24"/>
          <w:szCs w:val="24"/>
        </w:rPr>
        <w:t xml:space="preserve"> Jeugdzorg en Onderwijs op een afdeling voor jonge moeders.</w:t>
      </w:r>
      <w:r w:rsidR="002B622C">
        <w:rPr>
          <w:rFonts w:ascii="Times New Roman" w:hAnsi="Times New Roman"/>
          <w:sz w:val="24"/>
          <w:szCs w:val="24"/>
        </w:rPr>
        <w:t xml:space="preserve"> Vrijgevestigde praktijk NIKA Amstelveen. </w:t>
      </w:r>
      <w:r w:rsidRPr="00F35AC2">
        <w:rPr>
          <w:rFonts w:ascii="Times New Roman" w:hAnsi="Times New Roman"/>
          <w:sz w:val="24"/>
          <w:szCs w:val="24"/>
        </w:rPr>
        <w:t xml:space="preserve"> Samen met Nina Draaisma ontwikkelaar van de NIKA, een interventie ter voorkoming van verstoorde gehechtheid bij het kind. </w:t>
      </w:r>
    </w:p>
    <w:p w14:paraId="412E83D7" w14:textId="6E21B029" w:rsidR="000604B6" w:rsidRPr="00F35AC2" w:rsidRDefault="000604B6" w:rsidP="000604B6">
      <w:pPr>
        <w:tabs>
          <w:tab w:val="left" w:pos="3150"/>
          <w:tab w:val="left" w:pos="3540"/>
          <w:tab w:val="left" w:pos="4248"/>
          <w:tab w:val="left" w:pos="4956"/>
          <w:tab w:val="left" w:pos="5664"/>
          <w:tab w:val="left" w:pos="6372"/>
          <w:tab w:val="left" w:pos="7080"/>
          <w:tab w:val="left" w:pos="7788"/>
          <w:tab w:val="left" w:pos="8496"/>
        </w:tabs>
        <w:jc w:val="both"/>
        <w:rPr>
          <w:rFonts w:ascii="Times New Roman" w:hAnsi="Times New Roman"/>
          <w:sz w:val="24"/>
          <w:szCs w:val="24"/>
        </w:rPr>
      </w:pPr>
      <w:r w:rsidRPr="00F35AC2">
        <w:rPr>
          <w:rFonts w:ascii="Times New Roman" w:hAnsi="Times New Roman"/>
          <w:b/>
          <w:sz w:val="24"/>
          <w:szCs w:val="24"/>
        </w:rPr>
        <w:t>Mw. drs. AK. (Nina) Draaisma</w:t>
      </w:r>
      <w:r w:rsidRPr="00F35AC2">
        <w:rPr>
          <w:rFonts w:ascii="Times New Roman" w:hAnsi="Times New Roman"/>
          <w:sz w:val="24"/>
          <w:szCs w:val="24"/>
        </w:rPr>
        <w:t xml:space="preserve">, </w:t>
      </w:r>
      <w:proofErr w:type="spellStart"/>
      <w:r w:rsidR="002B622C">
        <w:rPr>
          <w:rFonts w:ascii="Times New Roman" w:hAnsi="Times New Roman"/>
          <w:sz w:val="24"/>
          <w:szCs w:val="24"/>
        </w:rPr>
        <w:t>Kinder</w:t>
      </w:r>
      <w:proofErr w:type="spellEnd"/>
      <w:r w:rsidR="002B622C">
        <w:rPr>
          <w:rFonts w:ascii="Times New Roman" w:hAnsi="Times New Roman"/>
          <w:sz w:val="24"/>
          <w:szCs w:val="24"/>
        </w:rPr>
        <w:t xml:space="preserve"> en Jeugdpsycholoog NIP, Postmasterpsycholoog SKJ</w:t>
      </w:r>
      <w:r w:rsidRPr="00F35AC2">
        <w:rPr>
          <w:rFonts w:ascii="Times New Roman" w:hAnsi="Times New Roman"/>
          <w:sz w:val="24"/>
          <w:szCs w:val="24"/>
        </w:rPr>
        <w:t xml:space="preserve">. Gedragswetenschapper bij </w:t>
      </w:r>
      <w:proofErr w:type="spellStart"/>
      <w:r w:rsidR="002B622C">
        <w:rPr>
          <w:rFonts w:ascii="Times New Roman" w:hAnsi="Times New Roman"/>
          <w:sz w:val="24"/>
          <w:szCs w:val="24"/>
        </w:rPr>
        <w:t>Nuhoff</w:t>
      </w:r>
      <w:proofErr w:type="spellEnd"/>
      <w:r w:rsidR="002B622C">
        <w:rPr>
          <w:rFonts w:ascii="Times New Roman" w:hAnsi="Times New Roman"/>
          <w:sz w:val="24"/>
          <w:szCs w:val="24"/>
        </w:rPr>
        <w:t xml:space="preserve"> Psychotherapie</w:t>
      </w:r>
      <w:r w:rsidRPr="00F35AC2">
        <w:rPr>
          <w:rFonts w:ascii="Times New Roman" w:hAnsi="Times New Roman"/>
          <w:sz w:val="24"/>
          <w:szCs w:val="24"/>
        </w:rPr>
        <w:t xml:space="preserve">. Auteur en trainer Handelingsgerichte diagnostiek in de Jeugdzorg en ontwikkelaar en trainer van de NIKA, een interventie ter voorkoming van verstoorde gehechtheid bij het kind. </w:t>
      </w:r>
      <w:r w:rsidR="002B622C">
        <w:rPr>
          <w:rFonts w:ascii="Times New Roman" w:hAnsi="Times New Roman"/>
          <w:sz w:val="24"/>
          <w:szCs w:val="24"/>
        </w:rPr>
        <w:t>Docent bij de SSR ten behoeve van de training van kinderrechters op het gebied van gehechtheid.</w:t>
      </w:r>
    </w:p>
    <w:p w14:paraId="566BF096" w14:textId="77777777" w:rsidR="00BF402C" w:rsidRDefault="00BF402C" w:rsidP="00875C78">
      <w:pPr>
        <w:tabs>
          <w:tab w:val="left" w:pos="3150"/>
        </w:tabs>
        <w:rPr>
          <w:sz w:val="24"/>
          <w:szCs w:val="24"/>
        </w:rPr>
      </w:pPr>
    </w:p>
    <w:p w14:paraId="250EBA7A" w14:textId="77777777" w:rsidR="000604B6" w:rsidRDefault="000604B6" w:rsidP="00875C78">
      <w:pPr>
        <w:tabs>
          <w:tab w:val="left" w:pos="3150"/>
        </w:tabs>
        <w:rPr>
          <w:sz w:val="24"/>
          <w:szCs w:val="24"/>
        </w:rPr>
      </w:pPr>
    </w:p>
    <w:p w14:paraId="4114ADCA" w14:textId="77777777" w:rsidR="000604B6" w:rsidRPr="00BF402C" w:rsidRDefault="000604B6" w:rsidP="00875C78">
      <w:pPr>
        <w:tabs>
          <w:tab w:val="left" w:pos="3150"/>
        </w:tabs>
        <w:rPr>
          <w:i/>
          <w:sz w:val="24"/>
          <w:szCs w:val="24"/>
        </w:rPr>
      </w:pPr>
    </w:p>
    <w:p w14:paraId="218BA46D" w14:textId="77777777" w:rsidR="00B472B8" w:rsidRPr="00692780" w:rsidRDefault="00E939F0" w:rsidP="00875C78">
      <w:pPr>
        <w:tabs>
          <w:tab w:val="left" w:pos="3150"/>
        </w:tabs>
        <w:rPr>
          <w:sz w:val="24"/>
          <w:szCs w:val="24"/>
        </w:rPr>
      </w:pPr>
      <w:r w:rsidRPr="00692780">
        <w:rPr>
          <w:b/>
          <w:sz w:val="24"/>
          <w:szCs w:val="24"/>
        </w:rPr>
        <w:lastRenderedPageBreak/>
        <w:t>Werkwijze</w:t>
      </w:r>
      <w:r w:rsidR="00506D08" w:rsidRPr="00692780">
        <w:rPr>
          <w:b/>
          <w:sz w:val="24"/>
          <w:szCs w:val="24"/>
        </w:rPr>
        <w:t>:</w:t>
      </w:r>
      <w:r w:rsidR="00506D08" w:rsidRPr="00692780">
        <w:rPr>
          <w:sz w:val="24"/>
          <w:szCs w:val="24"/>
        </w:rPr>
        <w:t xml:space="preserve"> </w:t>
      </w:r>
    </w:p>
    <w:p w14:paraId="4493B231" w14:textId="1F0CFE1C" w:rsidR="00BF402C" w:rsidRDefault="00B472B8" w:rsidP="00920011">
      <w:pPr>
        <w:pStyle w:val="Default"/>
      </w:pPr>
      <w:r w:rsidRPr="00692780">
        <w:t>Er wordt gewerkt met afwisselende werkvormen</w:t>
      </w:r>
      <w:r w:rsidR="00506D08" w:rsidRPr="00692780">
        <w:t xml:space="preserve">, zowel informatieoverdracht van de docent, als kennis toepassing </w:t>
      </w:r>
      <w:r w:rsidR="00D16A42" w:rsidRPr="00692780">
        <w:t>m.b.v.</w:t>
      </w:r>
      <w:r w:rsidR="00506D08" w:rsidRPr="00692780">
        <w:t xml:space="preserve"> beeldmateriaal, doe-en toepas oefeningen, het inbrengen van casuïstiek en reflectie</w:t>
      </w:r>
      <w:r w:rsidRPr="00692780">
        <w:t>oefeningen</w:t>
      </w:r>
      <w:r w:rsidR="00BF402C">
        <w:t xml:space="preserve"> over de implementatie van het geleerde in de praktijk</w:t>
      </w:r>
      <w:r w:rsidR="00506D08" w:rsidRPr="00692780">
        <w:t>. Daarnaast lezen de cursisten literatuur</w:t>
      </w:r>
      <w:r w:rsidR="002B622C">
        <w:t>.</w:t>
      </w:r>
      <w:r w:rsidR="006267CC">
        <w:t xml:space="preserve"> </w:t>
      </w:r>
      <w:r w:rsidR="00E171DD">
        <w:t xml:space="preserve">Cursisten maken een </w:t>
      </w:r>
      <w:r w:rsidR="00BF402C">
        <w:t xml:space="preserve">eindtoets. </w:t>
      </w:r>
    </w:p>
    <w:p w14:paraId="369286F1" w14:textId="77777777" w:rsidR="00506D08" w:rsidRPr="00692780" w:rsidRDefault="00506D08" w:rsidP="00DF356E">
      <w:pPr>
        <w:rPr>
          <w:sz w:val="24"/>
          <w:szCs w:val="24"/>
        </w:rPr>
      </w:pPr>
    </w:p>
    <w:p w14:paraId="2E4FA132" w14:textId="77777777" w:rsidR="00506D08" w:rsidRPr="00692780" w:rsidRDefault="00506D08" w:rsidP="00920011">
      <w:pPr>
        <w:pStyle w:val="Lijstalinea"/>
        <w:tabs>
          <w:tab w:val="left" w:pos="3150"/>
        </w:tabs>
        <w:ind w:left="0"/>
        <w:rPr>
          <w:sz w:val="24"/>
          <w:szCs w:val="24"/>
        </w:rPr>
      </w:pPr>
      <w:r w:rsidRPr="00692780">
        <w:rPr>
          <w:b/>
          <w:sz w:val="24"/>
          <w:szCs w:val="24"/>
        </w:rPr>
        <w:t>Eindtoetsing en evaluatie</w:t>
      </w:r>
      <w:r w:rsidRPr="00692780">
        <w:rPr>
          <w:sz w:val="24"/>
          <w:szCs w:val="24"/>
        </w:rPr>
        <w:t xml:space="preserve">: </w:t>
      </w:r>
    </w:p>
    <w:p w14:paraId="39AD1283" w14:textId="21B88990" w:rsidR="00DF356E" w:rsidRPr="00692780" w:rsidRDefault="00B472B8" w:rsidP="00920011">
      <w:pPr>
        <w:tabs>
          <w:tab w:val="left" w:pos="3150"/>
        </w:tabs>
        <w:rPr>
          <w:sz w:val="24"/>
          <w:szCs w:val="24"/>
        </w:rPr>
      </w:pPr>
      <w:r w:rsidRPr="00692780">
        <w:rPr>
          <w:sz w:val="24"/>
          <w:szCs w:val="24"/>
        </w:rPr>
        <w:t>Cursisten slagen voor de cursus (en ontvangen hun punten) indien zij voldoen aan de aanwezigheidsplicht</w:t>
      </w:r>
      <w:r w:rsidR="00BF402C">
        <w:rPr>
          <w:sz w:val="24"/>
          <w:szCs w:val="24"/>
        </w:rPr>
        <w:t xml:space="preserve"> (ten minste 90% aanwezig)</w:t>
      </w:r>
      <w:r w:rsidRPr="00692780">
        <w:rPr>
          <w:sz w:val="24"/>
          <w:szCs w:val="24"/>
        </w:rPr>
        <w:t xml:space="preserve"> en een voldoende halen voor </w:t>
      </w:r>
      <w:r w:rsidRPr="00BF402C">
        <w:rPr>
          <w:b/>
          <w:sz w:val="24"/>
          <w:szCs w:val="24"/>
        </w:rPr>
        <w:t xml:space="preserve">de </w:t>
      </w:r>
      <w:r w:rsidR="002B622C">
        <w:rPr>
          <w:b/>
          <w:sz w:val="24"/>
          <w:szCs w:val="24"/>
        </w:rPr>
        <w:t xml:space="preserve">eindtoets die gegeven wordt </w:t>
      </w:r>
      <w:r w:rsidR="00D65E3E">
        <w:rPr>
          <w:b/>
          <w:sz w:val="24"/>
          <w:szCs w:val="24"/>
        </w:rPr>
        <w:t xml:space="preserve">aan het eind van </w:t>
      </w:r>
      <w:r w:rsidR="002B622C">
        <w:rPr>
          <w:b/>
          <w:sz w:val="24"/>
          <w:szCs w:val="24"/>
        </w:rPr>
        <w:t xml:space="preserve">de laatste lesdag. De eindtoets bestaat uit 12 meerkeuze vragen waarvan de cursist er minimaal 9 correct dient te beantwoorden. Bij onvoldoende is er 1 maal de mogelijkheid om te herkansen. De cursist krijgt opnieuw 12 meerkeuze vragen en dient er daarvan 9 correct te beantwoorden. </w:t>
      </w:r>
      <w:r w:rsidR="00BF402C" w:rsidRPr="00BF402C">
        <w:rPr>
          <w:b/>
          <w:sz w:val="24"/>
          <w:szCs w:val="24"/>
        </w:rPr>
        <w:t>De eindtoets heeft betrekking op de gehele lesstof.</w:t>
      </w:r>
      <w:r w:rsidRPr="00BF402C">
        <w:rPr>
          <w:b/>
          <w:sz w:val="24"/>
          <w:szCs w:val="24"/>
        </w:rPr>
        <w:t xml:space="preserve"> </w:t>
      </w:r>
      <w:r w:rsidR="00DF356E" w:rsidRPr="00692780">
        <w:rPr>
          <w:sz w:val="24"/>
          <w:szCs w:val="24"/>
        </w:rPr>
        <w:t xml:space="preserve">Evaluatie volgt aan de hand van een standaard evaluatieformulier aan het eind van </w:t>
      </w:r>
      <w:r w:rsidR="00BF402C">
        <w:rPr>
          <w:sz w:val="24"/>
          <w:szCs w:val="24"/>
        </w:rPr>
        <w:t xml:space="preserve">de laatste lesdag. </w:t>
      </w:r>
    </w:p>
    <w:p w14:paraId="091FE3A4" w14:textId="459C3BC0" w:rsidR="00FB2C0E" w:rsidRPr="00692780" w:rsidRDefault="00FB2C0E" w:rsidP="00920011">
      <w:pPr>
        <w:pStyle w:val="Lijstalinea"/>
        <w:tabs>
          <w:tab w:val="left" w:pos="3150"/>
        </w:tabs>
        <w:ind w:left="0"/>
        <w:rPr>
          <w:b/>
          <w:sz w:val="24"/>
          <w:szCs w:val="24"/>
        </w:rPr>
      </w:pPr>
    </w:p>
    <w:p w14:paraId="24A00DE0" w14:textId="4A11F00C" w:rsidR="00547B6C" w:rsidRPr="00930615" w:rsidRDefault="00930615" w:rsidP="00547B6C">
      <w:pPr>
        <w:autoSpaceDE w:val="0"/>
        <w:autoSpaceDN w:val="0"/>
        <w:adjustRightInd w:val="0"/>
        <w:rPr>
          <w:rFonts w:cs="Calibri"/>
          <w:b/>
          <w:color w:val="000000" w:themeColor="text1"/>
          <w:sz w:val="24"/>
          <w:szCs w:val="24"/>
          <w:lang w:eastAsia="nl-NL"/>
        </w:rPr>
      </w:pPr>
      <w:r>
        <w:rPr>
          <w:rFonts w:cs="Calibri"/>
          <w:b/>
          <w:sz w:val="24"/>
          <w:szCs w:val="24"/>
          <w:lang w:eastAsia="nl-NL"/>
        </w:rPr>
        <w:t>E</w:t>
      </w:r>
      <w:r w:rsidR="00547B6C" w:rsidRPr="00692780">
        <w:rPr>
          <w:rFonts w:cs="Calibri"/>
          <w:b/>
          <w:sz w:val="24"/>
          <w:szCs w:val="24"/>
          <w:lang w:eastAsia="nl-NL"/>
        </w:rPr>
        <w:t>indtoets</w:t>
      </w:r>
      <w:r>
        <w:rPr>
          <w:rFonts w:cs="Calibri"/>
          <w:b/>
          <w:sz w:val="24"/>
          <w:szCs w:val="24"/>
          <w:lang w:eastAsia="nl-NL"/>
        </w:rPr>
        <w:t xml:space="preserve"> </w:t>
      </w:r>
      <w:r w:rsidRPr="00930615">
        <w:rPr>
          <w:rFonts w:cs="Calibri"/>
          <w:sz w:val="24"/>
          <w:szCs w:val="24"/>
          <w:lang w:eastAsia="nl-NL"/>
        </w:rPr>
        <w:t>in de vorm van meerkeuzevragen m.b.t.</w:t>
      </w:r>
      <w:r>
        <w:rPr>
          <w:rFonts w:cs="Calibri"/>
          <w:b/>
          <w:sz w:val="24"/>
          <w:szCs w:val="24"/>
          <w:lang w:eastAsia="nl-NL"/>
        </w:rPr>
        <w:t xml:space="preserve"> </w:t>
      </w:r>
      <w:r w:rsidRPr="00930615">
        <w:rPr>
          <w:color w:val="000000" w:themeColor="text1"/>
          <w:sz w:val="24"/>
          <w:szCs w:val="24"/>
        </w:rPr>
        <w:t xml:space="preserve">de gehele lesstof </w:t>
      </w:r>
      <w:r>
        <w:rPr>
          <w:color w:val="000000" w:themeColor="text1"/>
          <w:sz w:val="24"/>
          <w:szCs w:val="24"/>
        </w:rPr>
        <w:t xml:space="preserve">van </w:t>
      </w:r>
      <w:r w:rsidR="002B622C">
        <w:rPr>
          <w:color w:val="000000" w:themeColor="text1"/>
          <w:sz w:val="24"/>
          <w:szCs w:val="24"/>
        </w:rPr>
        <w:t>de 3</w:t>
      </w:r>
      <w:r>
        <w:rPr>
          <w:color w:val="000000" w:themeColor="text1"/>
          <w:sz w:val="24"/>
          <w:szCs w:val="24"/>
        </w:rPr>
        <w:t xml:space="preserve"> </w:t>
      </w:r>
      <w:r w:rsidRPr="00930615">
        <w:rPr>
          <w:color w:val="000000" w:themeColor="text1"/>
          <w:sz w:val="24"/>
          <w:szCs w:val="24"/>
        </w:rPr>
        <w:t>cursusdagen en de gelezen literatuur</w:t>
      </w:r>
      <w:r w:rsidR="00C35EDB">
        <w:rPr>
          <w:color w:val="000000" w:themeColor="text1"/>
          <w:sz w:val="24"/>
          <w:szCs w:val="24"/>
        </w:rPr>
        <w:t>.</w:t>
      </w:r>
    </w:p>
    <w:p w14:paraId="1D95ADEC" w14:textId="123DF587" w:rsidR="001766F5" w:rsidRDefault="001766F5" w:rsidP="00547B6C">
      <w:pPr>
        <w:autoSpaceDE w:val="0"/>
        <w:autoSpaceDN w:val="0"/>
        <w:adjustRightInd w:val="0"/>
        <w:rPr>
          <w:sz w:val="24"/>
          <w:szCs w:val="24"/>
        </w:rPr>
      </w:pPr>
    </w:p>
    <w:p w14:paraId="74FA2837" w14:textId="053187B1" w:rsidR="00811A6B" w:rsidRPr="00547B6C" w:rsidRDefault="00506D08" w:rsidP="00570D61">
      <w:pPr>
        <w:pStyle w:val="Lijstalinea"/>
        <w:tabs>
          <w:tab w:val="left" w:pos="3150"/>
        </w:tabs>
        <w:ind w:left="0"/>
        <w:rPr>
          <w:i/>
          <w:color w:val="FF0000"/>
          <w:sz w:val="24"/>
          <w:szCs w:val="24"/>
        </w:rPr>
      </w:pPr>
      <w:r w:rsidRPr="00692780">
        <w:rPr>
          <w:b/>
          <w:sz w:val="24"/>
          <w:szCs w:val="24"/>
        </w:rPr>
        <w:t>Programma</w:t>
      </w:r>
      <w:r w:rsidR="00DF356E" w:rsidRPr="00692780">
        <w:rPr>
          <w:b/>
          <w:sz w:val="24"/>
          <w:szCs w:val="24"/>
        </w:rPr>
        <w:t xml:space="preserve"> </w:t>
      </w:r>
      <w:r w:rsidR="00E171DD">
        <w:rPr>
          <w:b/>
          <w:sz w:val="24"/>
          <w:szCs w:val="24"/>
        </w:rPr>
        <w:t>van de lesdag</w:t>
      </w:r>
      <w:r w:rsidR="00DF356E" w:rsidRPr="00692780">
        <w:rPr>
          <w:sz w:val="24"/>
          <w:szCs w:val="24"/>
        </w:rPr>
        <w:t xml:space="preserve"> </w:t>
      </w:r>
    </w:p>
    <w:p w14:paraId="2BDBB84C" w14:textId="77777777" w:rsidR="00811A6B" w:rsidRDefault="00811A6B" w:rsidP="00BF402C">
      <w:pPr>
        <w:tabs>
          <w:tab w:val="left" w:pos="3150"/>
        </w:tabs>
        <w:rPr>
          <w:sz w:val="24"/>
          <w:szCs w:val="24"/>
        </w:rPr>
      </w:pPr>
    </w:p>
    <w:p w14:paraId="73B7BEAA" w14:textId="36097FC4" w:rsidR="00BF402C" w:rsidRDefault="000927A6" w:rsidP="00BF402C">
      <w:pPr>
        <w:tabs>
          <w:tab w:val="left" w:pos="3150"/>
        </w:tabs>
        <w:rPr>
          <w:b/>
          <w:sz w:val="24"/>
          <w:szCs w:val="24"/>
        </w:rPr>
      </w:pPr>
      <w:r>
        <w:rPr>
          <w:b/>
          <w:sz w:val="24"/>
          <w:szCs w:val="24"/>
        </w:rPr>
        <w:t xml:space="preserve">Dag 1: begrijpen van de impact van </w:t>
      </w:r>
      <w:proofErr w:type="spellStart"/>
      <w:r>
        <w:rPr>
          <w:b/>
          <w:sz w:val="24"/>
          <w:szCs w:val="24"/>
        </w:rPr>
        <w:t>early</w:t>
      </w:r>
      <w:proofErr w:type="spellEnd"/>
      <w:r>
        <w:rPr>
          <w:b/>
          <w:sz w:val="24"/>
          <w:szCs w:val="24"/>
        </w:rPr>
        <w:t xml:space="preserve"> life stress, gehechtheid en trauma en behandelmogelijkheden</w:t>
      </w:r>
    </w:p>
    <w:p w14:paraId="0CBA087E" w14:textId="77777777" w:rsidR="000927A6" w:rsidRDefault="000927A6" w:rsidP="00BF402C">
      <w:pPr>
        <w:tabs>
          <w:tab w:val="left" w:pos="3150"/>
        </w:tabs>
        <w:rPr>
          <w:b/>
          <w:sz w:val="24"/>
          <w:szCs w:val="24"/>
        </w:rPr>
      </w:pPr>
    </w:p>
    <w:p w14:paraId="75D378D4" w14:textId="77777777" w:rsidR="000927A6" w:rsidRDefault="000927A6" w:rsidP="000927A6"/>
    <w:tbl>
      <w:tblPr>
        <w:tblStyle w:val="Tabelraster"/>
        <w:tblW w:w="0" w:type="auto"/>
        <w:tblLook w:val="04A0" w:firstRow="1" w:lastRow="0" w:firstColumn="1" w:lastColumn="0" w:noHBand="0" w:noVBand="1"/>
      </w:tblPr>
      <w:tblGrid>
        <w:gridCol w:w="3068"/>
        <w:gridCol w:w="3069"/>
        <w:gridCol w:w="3069"/>
      </w:tblGrid>
      <w:tr w:rsidR="000927A6" w14:paraId="352406FF" w14:textId="77777777" w:rsidTr="000927A6">
        <w:tc>
          <w:tcPr>
            <w:tcW w:w="3068" w:type="dxa"/>
          </w:tcPr>
          <w:p w14:paraId="4CCF62E9" w14:textId="77777777" w:rsidR="000927A6" w:rsidRDefault="000927A6" w:rsidP="000927A6">
            <w:r>
              <w:t>Tijd</w:t>
            </w:r>
          </w:p>
        </w:tc>
        <w:tc>
          <w:tcPr>
            <w:tcW w:w="3069" w:type="dxa"/>
          </w:tcPr>
          <w:p w14:paraId="4B127543" w14:textId="77777777" w:rsidR="000927A6" w:rsidRDefault="000927A6" w:rsidP="000927A6">
            <w:r>
              <w:t>Onderwerp</w:t>
            </w:r>
          </w:p>
        </w:tc>
        <w:tc>
          <w:tcPr>
            <w:tcW w:w="3069" w:type="dxa"/>
          </w:tcPr>
          <w:p w14:paraId="1E296568" w14:textId="77777777" w:rsidR="000927A6" w:rsidRDefault="000927A6" w:rsidP="000927A6">
            <w:r>
              <w:t>Werkvorm en materialen</w:t>
            </w:r>
          </w:p>
        </w:tc>
      </w:tr>
      <w:tr w:rsidR="000927A6" w14:paraId="6A378A33" w14:textId="77777777" w:rsidTr="000927A6">
        <w:tc>
          <w:tcPr>
            <w:tcW w:w="3068" w:type="dxa"/>
          </w:tcPr>
          <w:p w14:paraId="422D31AA" w14:textId="77777777" w:rsidR="000927A6" w:rsidRDefault="000927A6" w:rsidP="000927A6">
            <w:r>
              <w:t>9.30 – 10.15</w:t>
            </w:r>
          </w:p>
        </w:tc>
        <w:tc>
          <w:tcPr>
            <w:tcW w:w="3069" w:type="dxa"/>
          </w:tcPr>
          <w:p w14:paraId="5AD7161B" w14:textId="2577553A" w:rsidR="000927A6" w:rsidRDefault="000927A6" w:rsidP="000927A6">
            <w:r>
              <w:t xml:space="preserve">Welkom, introductie cursus, scholingsbehoeften en knelpunten-analyse bij beslissingen  bij kinderen in problematische opvoedsituaties. </w:t>
            </w:r>
          </w:p>
          <w:p w14:paraId="0877F15D" w14:textId="77777777" w:rsidR="000927A6" w:rsidRDefault="000927A6" w:rsidP="000927A6"/>
        </w:tc>
        <w:tc>
          <w:tcPr>
            <w:tcW w:w="3069" w:type="dxa"/>
          </w:tcPr>
          <w:p w14:paraId="7C73314E" w14:textId="77777777" w:rsidR="000927A6" w:rsidRDefault="000927A6" w:rsidP="000927A6">
            <w:r>
              <w:t>Inventarisatie in groepjes</w:t>
            </w:r>
          </w:p>
        </w:tc>
      </w:tr>
      <w:tr w:rsidR="000927A6" w14:paraId="71983F76" w14:textId="77777777" w:rsidTr="000927A6">
        <w:tc>
          <w:tcPr>
            <w:tcW w:w="3068" w:type="dxa"/>
          </w:tcPr>
          <w:p w14:paraId="6FBDB2F2" w14:textId="77777777" w:rsidR="000927A6" w:rsidRDefault="000927A6" w:rsidP="000927A6">
            <w:r>
              <w:t>10.15 – 11.00</w:t>
            </w:r>
          </w:p>
        </w:tc>
        <w:tc>
          <w:tcPr>
            <w:tcW w:w="3069" w:type="dxa"/>
          </w:tcPr>
          <w:p w14:paraId="5AA8CC79" w14:textId="77777777" w:rsidR="000927A6" w:rsidRDefault="000927A6" w:rsidP="000927A6">
            <w:proofErr w:type="spellStart"/>
            <w:r>
              <w:t>Transactioneel</w:t>
            </w:r>
            <w:proofErr w:type="spellEnd"/>
            <w:r>
              <w:t xml:space="preserve"> model van de intergenerationele overdracht van </w:t>
            </w:r>
            <w:proofErr w:type="spellStart"/>
            <w:r>
              <w:t>early</w:t>
            </w:r>
            <w:proofErr w:type="spellEnd"/>
            <w:r>
              <w:t xml:space="preserve"> life stress, gehechtheidsproblemen en trauma</w:t>
            </w:r>
          </w:p>
          <w:p w14:paraId="5B86E7BF" w14:textId="2181F1CA" w:rsidR="000927A6" w:rsidRDefault="000927A6" w:rsidP="000927A6">
            <w:proofErr w:type="spellStart"/>
            <w:r>
              <w:t>Early</w:t>
            </w:r>
            <w:proofErr w:type="spellEnd"/>
            <w:r>
              <w:t xml:space="preserve"> life stress, het brein en neuropsychologische stressrespons en de impact op de verdere ontwikkeling</w:t>
            </w:r>
          </w:p>
        </w:tc>
        <w:tc>
          <w:tcPr>
            <w:tcW w:w="3069" w:type="dxa"/>
          </w:tcPr>
          <w:p w14:paraId="6E0D4F6F" w14:textId="77777777" w:rsidR="000927A6" w:rsidRDefault="000927A6" w:rsidP="000927A6">
            <w:r>
              <w:t>Plenaire presentatie Verklaringsmodel</w:t>
            </w:r>
          </w:p>
          <w:p w14:paraId="708811D7" w14:textId="77777777" w:rsidR="000927A6" w:rsidRDefault="000927A6" w:rsidP="000927A6">
            <w:r>
              <w:t>Beeldmateriaal van regulatie van stress middels de ouder-kind relatie</w:t>
            </w:r>
          </w:p>
          <w:p w14:paraId="617571B6" w14:textId="4AF957C4" w:rsidR="000927A6" w:rsidRDefault="000927A6" w:rsidP="000927A6">
            <w:r>
              <w:t xml:space="preserve">Beeldmateriaal van hoe het brein zich ontwikkeld door vroeg ervaringen en van de effecten van </w:t>
            </w:r>
            <w:proofErr w:type="spellStart"/>
            <w:r>
              <w:t>early</w:t>
            </w:r>
            <w:proofErr w:type="spellEnd"/>
            <w:r>
              <w:t xml:space="preserve"> life stress op het ontwikkelende brein</w:t>
            </w:r>
          </w:p>
        </w:tc>
      </w:tr>
      <w:tr w:rsidR="000927A6" w14:paraId="7C40AB9E" w14:textId="77777777" w:rsidTr="000927A6">
        <w:tc>
          <w:tcPr>
            <w:tcW w:w="3068" w:type="dxa"/>
          </w:tcPr>
          <w:p w14:paraId="78C784BB" w14:textId="2F214A7C" w:rsidR="000927A6" w:rsidRDefault="000927A6" w:rsidP="000927A6">
            <w:r>
              <w:t>11.00 – 11.15</w:t>
            </w:r>
          </w:p>
        </w:tc>
        <w:tc>
          <w:tcPr>
            <w:tcW w:w="3069" w:type="dxa"/>
          </w:tcPr>
          <w:p w14:paraId="193BE54F" w14:textId="77777777" w:rsidR="000927A6" w:rsidRDefault="000927A6" w:rsidP="000927A6">
            <w:r>
              <w:t>theepauze</w:t>
            </w:r>
          </w:p>
        </w:tc>
        <w:tc>
          <w:tcPr>
            <w:tcW w:w="3069" w:type="dxa"/>
          </w:tcPr>
          <w:p w14:paraId="29D8C66A" w14:textId="77777777" w:rsidR="000927A6" w:rsidRDefault="000927A6" w:rsidP="000927A6"/>
        </w:tc>
      </w:tr>
      <w:tr w:rsidR="000927A6" w14:paraId="15E7C704" w14:textId="77777777" w:rsidTr="000927A6">
        <w:tc>
          <w:tcPr>
            <w:tcW w:w="3068" w:type="dxa"/>
          </w:tcPr>
          <w:p w14:paraId="5804C7CE" w14:textId="77777777" w:rsidR="000927A6" w:rsidRDefault="000927A6" w:rsidP="000927A6">
            <w:r>
              <w:t>11.15- 12.00</w:t>
            </w:r>
          </w:p>
        </w:tc>
        <w:tc>
          <w:tcPr>
            <w:tcW w:w="3069" w:type="dxa"/>
          </w:tcPr>
          <w:p w14:paraId="6852F3A3" w14:textId="77777777" w:rsidR="000927A6" w:rsidRDefault="000927A6" w:rsidP="000927A6">
            <w:r>
              <w:t>Het belang van de gehechtheidsrelatie voor stress regulatie. Kwaliteitsverschillen in het vermogen van ouders “</w:t>
            </w:r>
            <w:proofErr w:type="spellStart"/>
            <w:r>
              <w:t>to</w:t>
            </w:r>
            <w:proofErr w:type="spellEnd"/>
            <w:r>
              <w:t xml:space="preserve"> care”</w:t>
            </w:r>
          </w:p>
          <w:p w14:paraId="4A7209F8" w14:textId="009B7E8F" w:rsidR="000927A6" w:rsidRDefault="000927A6" w:rsidP="000927A6"/>
        </w:tc>
        <w:tc>
          <w:tcPr>
            <w:tcW w:w="3069" w:type="dxa"/>
          </w:tcPr>
          <w:p w14:paraId="23BE841B" w14:textId="77777777" w:rsidR="000927A6" w:rsidRDefault="000927A6" w:rsidP="000927A6">
            <w:r>
              <w:lastRenderedPageBreak/>
              <w:t>Filmpjes van kwaliteitsverschillen in gehechtheid en het effect op de stress regulatie</w:t>
            </w:r>
          </w:p>
          <w:p w14:paraId="443DE786" w14:textId="5EDEC9B0" w:rsidR="000927A6" w:rsidRDefault="000927A6" w:rsidP="000927A6">
            <w:proofErr w:type="spellStart"/>
            <w:r>
              <w:t>Still</w:t>
            </w:r>
            <w:proofErr w:type="spellEnd"/>
            <w:r>
              <w:t xml:space="preserve"> face experiment: we </w:t>
            </w:r>
            <w:r>
              <w:lastRenderedPageBreak/>
              <w:t xml:space="preserve">ontwikkelen </w:t>
            </w:r>
            <w:proofErr w:type="spellStart"/>
            <w:r>
              <w:t>mbv</w:t>
            </w:r>
            <w:proofErr w:type="spellEnd"/>
            <w:r>
              <w:t xml:space="preserve"> (sociale) afgestemde interactie</w:t>
            </w:r>
          </w:p>
        </w:tc>
      </w:tr>
      <w:tr w:rsidR="000927A6" w14:paraId="51175AE1" w14:textId="77777777" w:rsidTr="000927A6">
        <w:tc>
          <w:tcPr>
            <w:tcW w:w="3068" w:type="dxa"/>
          </w:tcPr>
          <w:p w14:paraId="77CA94EE" w14:textId="77777777" w:rsidR="000927A6" w:rsidRDefault="000927A6" w:rsidP="000927A6">
            <w:r>
              <w:lastRenderedPageBreak/>
              <w:t>12.00 – 13.00</w:t>
            </w:r>
          </w:p>
        </w:tc>
        <w:tc>
          <w:tcPr>
            <w:tcW w:w="3069" w:type="dxa"/>
          </w:tcPr>
          <w:p w14:paraId="56EEBDE5" w14:textId="77777777" w:rsidR="000927A6" w:rsidRDefault="000927A6" w:rsidP="000927A6">
            <w:r>
              <w:t>Kwaliteitsverschillen in het vermogen van ouders “</w:t>
            </w:r>
            <w:proofErr w:type="spellStart"/>
            <w:r>
              <w:t>to</w:t>
            </w:r>
            <w:proofErr w:type="spellEnd"/>
            <w:r>
              <w:t xml:space="preserve"> </w:t>
            </w:r>
            <w:proofErr w:type="spellStart"/>
            <w:r>
              <w:t>protect</w:t>
            </w:r>
            <w:proofErr w:type="spellEnd"/>
            <w:r>
              <w:t>” De ouder als bron van stress. Beangstigende, angstige of afwezige ouders</w:t>
            </w:r>
          </w:p>
          <w:p w14:paraId="1FF7D635" w14:textId="77777777" w:rsidR="000927A6" w:rsidRDefault="000927A6" w:rsidP="000927A6">
            <w:r>
              <w:t xml:space="preserve">Stress reacties van kinderen: </w:t>
            </w:r>
          </w:p>
          <w:p w14:paraId="31C05C4F" w14:textId="51F92CFE" w:rsidR="000927A6" w:rsidRDefault="000927A6" w:rsidP="000927A6">
            <w:r>
              <w:t>Neurobiologisch verstellingsproces</w:t>
            </w:r>
          </w:p>
        </w:tc>
        <w:tc>
          <w:tcPr>
            <w:tcW w:w="3069" w:type="dxa"/>
          </w:tcPr>
          <w:p w14:paraId="489E5D95" w14:textId="03C07D82" w:rsidR="000927A6" w:rsidRDefault="000927A6" w:rsidP="000927A6">
            <w:r>
              <w:t xml:space="preserve">Filmpjes van schadelijke ouder-kind interacties. </w:t>
            </w:r>
          </w:p>
          <w:p w14:paraId="3D0AEBEA" w14:textId="77777777" w:rsidR="007E6C41" w:rsidRDefault="000927A6" w:rsidP="000927A6">
            <w:r>
              <w:t>Leren kijken naar oudergedrag en stress gerelateerd kindgedrag</w:t>
            </w:r>
          </w:p>
          <w:p w14:paraId="0A9BA1F9" w14:textId="3649F012" w:rsidR="000927A6" w:rsidRDefault="007E6C41" w:rsidP="000927A6">
            <w:r>
              <w:t>Ba</w:t>
            </w:r>
            <w:r w:rsidR="00D65E3E">
              <w:t>l</w:t>
            </w:r>
            <w:r>
              <w:t>lonnen oefening</w:t>
            </w:r>
            <w:r w:rsidR="000927A6">
              <w:t xml:space="preserve"> </w:t>
            </w:r>
          </w:p>
          <w:p w14:paraId="3BA20144" w14:textId="1F4082F6" w:rsidR="000927A6" w:rsidRDefault="000927A6" w:rsidP="000927A6"/>
        </w:tc>
      </w:tr>
      <w:tr w:rsidR="000927A6" w14:paraId="1DCA96E5" w14:textId="77777777" w:rsidTr="000927A6">
        <w:tc>
          <w:tcPr>
            <w:tcW w:w="3068" w:type="dxa"/>
          </w:tcPr>
          <w:p w14:paraId="08064707" w14:textId="01E164D5" w:rsidR="000927A6" w:rsidRDefault="000927A6" w:rsidP="000927A6">
            <w:r>
              <w:t>13.00 – 13.30</w:t>
            </w:r>
          </w:p>
        </w:tc>
        <w:tc>
          <w:tcPr>
            <w:tcW w:w="3069" w:type="dxa"/>
          </w:tcPr>
          <w:p w14:paraId="73DF907C" w14:textId="77777777" w:rsidR="000927A6" w:rsidRDefault="000927A6" w:rsidP="000927A6">
            <w:r>
              <w:t>lunchpauze</w:t>
            </w:r>
          </w:p>
        </w:tc>
        <w:tc>
          <w:tcPr>
            <w:tcW w:w="3069" w:type="dxa"/>
          </w:tcPr>
          <w:p w14:paraId="62B6E70C" w14:textId="77777777" w:rsidR="000927A6" w:rsidRDefault="000927A6" w:rsidP="000927A6"/>
        </w:tc>
      </w:tr>
      <w:tr w:rsidR="000927A6" w14:paraId="5896DA92" w14:textId="77777777" w:rsidTr="000927A6">
        <w:tc>
          <w:tcPr>
            <w:tcW w:w="3068" w:type="dxa"/>
          </w:tcPr>
          <w:p w14:paraId="000B9960" w14:textId="77777777" w:rsidR="000927A6" w:rsidRDefault="000927A6" w:rsidP="000927A6">
            <w:r>
              <w:t>13.30 – 14.15</w:t>
            </w:r>
          </w:p>
        </w:tc>
        <w:tc>
          <w:tcPr>
            <w:tcW w:w="3069" w:type="dxa"/>
          </w:tcPr>
          <w:p w14:paraId="5807A49B" w14:textId="375597E2" w:rsidR="000927A6" w:rsidRDefault="007E6C41" w:rsidP="000927A6">
            <w:r>
              <w:t xml:space="preserve">(gehechtheids) trauma: Splitsen en idealiseren en de plateaus van </w:t>
            </w:r>
            <w:proofErr w:type="spellStart"/>
            <w:r>
              <w:t>Shapiro</w:t>
            </w:r>
            <w:proofErr w:type="spellEnd"/>
          </w:p>
        </w:tc>
        <w:tc>
          <w:tcPr>
            <w:tcW w:w="3069" w:type="dxa"/>
          </w:tcPr>
          <w:p w14:paraId="72C05C03" w14:textId="0259C2D9" w:rsidR="000927A6" w:rsidRDefault="007E6C41" w:rsidP="000927A6">
            <w:r>
              <w:t xml:space="preserve">Plenaire presentatie en toepassing op </w:t>
            </w:r>
            <w:r w:rsidR="00D65E3E">
              <w:t>casuïstiek</w:t>
            </w:r>
          </w:p>
        </w:tc>
      </w:tr>
      <w:tr w:rsidR="000927A6" w14:paraId="1CA2C7AF" w14:textId="77777777" w:rsidTr="000927A6">
        <w:tc>
          <w:tcPr>
            <w:tcW w:w="3068" w:type="dxa"/>
          </w:tcPr>
          <w:p w14:paraId="2E4BFA11" w14:textId="77777777" w:rsidR="000927A6" w:rsidRDefault="000927A6" w:rsidP="000927A6">
            <w:r>
              <w:t xml:space="preserve">14.15 – 15.00 </w:t>
            </w:r>
          </w:p>
        </w:tc>
        <w:tc>
          <w:tcPr>
            <w:tcW w:w="3069" w:type="dxa"/>
          </w:tcPr>
          <w:p w14:paraId="75BF2E65" w14:textId="77777777" w:rsidR="000927A6" w:rsidRDefault="007E6C41" w:rsidP="000927A6">
            <w:r>
              <w:t>Pleeggezin plaatsingen: waarom gaat het zo vaak mis?</w:t>
            </w:r>
          </w:p>
          <w:p w14:paraId="4D4209F3" w14:textId="77777777" w:rsidR="007E6C41" w:rsidRDefault="007E6C41" w:rsidP="000927A6">
            <w:r>
              <w:t xml:space="preserve">Gehechtheids trauma, gehechtheids angst en </w:t>
            </w:r>
            <w:proofErr w:type="spellStart"/>
            <w:r>
              <w:t>Blocked</w:t>
            </w:r>
            <w:proofErr w:type="spellEnd"/>
            <w:r>
              <w:t xml:space="preserve"> care</w:t>
            </w:r>
          </w:p>
          <w:p w14:paraId="5436DB6F" w14:textId="77777777" w:rsidR="007E6C41" w:rsidRDefault="007E6C41" w:rsidP="000927A6">
            <w:r>
              <w:t>Het effect van gehechtheidsbreuken</w:t>
            </w:r>
          </w:p>
          <w:p w14:paraId="5BCF1AF3" w14:textId="5D8AC807" w:rsidR="007E6C41" w:rsidRDefault="007E6C41" w:rsidP="000927A6">
            <w:r>
              <w:t>Loyaliteit en de impact van het uitstellen van het opvoedperspectief</w:t>
            </w:r>
          </w:p>
          <w:p w14:paraId="33C52EA6" w14:textId="26CE5245" w:rsidR="007E6C41" w:rsidRDefault="007E6C41" w:rsidP="000927A6"/>
        </w:tc>
        <w:tc>
          <w:tcPr>
            <w:tcW w:w="3069" w:type="dxa"/>
          </w:tcPr>
          <w:p w14:paraId="2E9B734B" w14:textId="72DE17C0" w:rsidR="000927A6" w:rsidRDefault="007E6C41" w:rsidP="000927A6">
            <w:r>
              <w:t>Beeldmateriaal kinderen in pleeggezin. Plenaire presentatie, toepasoefening</w:t>
            </w:r>
          </w:p>
        </w:tc>
      </w:tr>
      <w:tr w:rsidR="000927A6" w14:paraId="288AED55" w14:textId="77777777" w:rsidTr="000927A6">
        <w:tc>
          <w:tcPr>
            <w:tcW w:w="3068" w:type="dxa"/>
          </w:tcPr>
          <w:p w14:paraId="2BD34A56" w14:textId="578D1E45" w:rsidR="000927A6" w:rsidRDefault="000927A6" w:rsidP="000927A6">
            <w:r>
              <w:t>15.00 – 15.15</w:t>
            </w:r>
          </w:p>
        </w:tc>
        <w:tc>
          <w:tcPr>
            <w:tcW w:w="3069" w:type="dxa"/>
          </w:tcPr>
          <w:p w14:paraId="63D77CD6" w14:textId="77777777" w:rsidR="000927A6" w:rsidRDefault="000927A6" w:rsidP="000927A6">
            <w:r>
              <w:t>Theepauze</w:t>
            </w:r>
          </w:p>
        </w:tc>
        <w:tc>
          <w:tcPr>
            <w:tcW w:w="3069" w:type="dxa"/>
          </w:tcPr>
          <w:p w14:paraId="5CDD1567" w14:textId="77777777" w:rsidR="000927A6" w:rsidRDefault="000927A6" w:rsidP="000927A6"/>
        </w:tc>
      </w:tr>
      <w:tr w:rsidR="000927A6" w14:paraId="59CBB6EC" w14:textId="77777777" w:rsidTr="000927A6">
        <w:tc>
          <w:tcPr>
            <w:tcW w:w="3068" w:type="dxa"/>
          </w:tcPr>
          <w:p w14:paraId="74BF9258" w14:textId="77777777" w:rsidR="000927A6" w:rsidRDefault="000927A6" w:rsidP="000927A6">
            <w:r>
              <w:t>15.15 – 16.00</w:t>
            </w:r>
          </w:p>
        </w:tc>
        <w:tc>
          <w:tcPr>
            <w:tcW w:w="3069" w:type="dxa"/>
          </w:tcPr>
          <w:p w14:paraId="745E2A35" w14:textId="3B4D2049" w:rsidR="000927A6" w:rsidRDefault="007E6C41" w:rsidP="000927A6">
            <w:r>
              <w:t>Valkuilen van de toepassing van gehechtheid in JB zaken</w:t>
            </w:r>
          </w:p>
        </w:tc>
        <w:tc>
          <w:tcPr>
            <w:tcW w:w="3069" w:type="dxa"/>
          </w:tcPr>
          <w:p w14:paraId="47065A87" w14:textId="18DC656A" w:rsidR="000927A6" w:rsidRDefault="007E6C41" w:rsidP="000927A6">
            <w:r>
              <w:t xml:space="preserve">Toepas oefening van de valkuilen van juffer in eigen </w:t>
            </w:r>
            <w:proofErr w:type="spellStart"/>
            <w:r>
              <w:t>casuistiek</w:t>
            </w:r>
            <w:proofErr w:type="spellEnd"/>
          </w:p>
        </w:tc>
      </w:tr>
      <w:tr w:rsidR="000927A6" w14:paraId="77976128" w14:textId="77777777" w:rsidTr="000927A6">
        <w:tc>
          <w:tcPr>
            <w:tcW w:w="3068" w:type="dxa"/>
          </w:tcPr>
          <w:p w14:paraId="77355951" w14:textId="77777777" w:rsidR="000927A6" w:rsidRDefault="000927A6" w:rsidP="000927A6">
            <w:r>
              <w:t>16.00 – 17.00</w:t>
            </w:r>
          </w:p>
        </w:tc>
        <w:tc>
          <w:tcPr>
            <w:tcW w:w="3069" w:type="dxa"/>
          </w:tcPr>
          <w:p w14:paraId="104FF2D4" w14:textId="4DE6AE53" w:rsidR="000927A6" w:rsidRDefault="007E6C41" w:rsidP="000927A6">
            <w:r>
              <w:t xml:space="preserve">Vermogen </w:t>
            </w:r>
            <w:proofErr w:type="spellStart"/>
            <w:r>
              <w:t>to</w:t>
            </w:r>
            <w:proofErr w:type="spellEnd"/>
            <w:r>
              <w:t xml:space="preserve"> change: gehechtheidsinterventies en traumabehandeling voor de ouder / het kind</w:t>
            </w:r>
          </w:p>
        </w:tc>
        <w:tc>
          <w:tcPr>
            <w:tcW w:w="3069" w:type="dxa"/>
          </w:tcPr>
          <w:p w14:paraId="6623699C" w14:textId="7F1AA173" w:rsidR="000927A6" w:rsidRDefault="007E6C41" w:rsidP="000927A6">
            <w:r>
              <w:t>Toelichting werkzame behandelprincipes</w:t>
            </w:r>
          </w:p>
        </w:tc>
      </w:tr>
      <w:tr w:rsidR="00266C3F" w14:paraId="74C663AE" w14:textId="77777777" w:rsidTr="000927A6">
        <w:tc>
          <w:tcPr>
            <w:tcW w:w="3068" w:type="dxa"/>
          </w:tcPr>
          <w:p w14:paraId="2AF513CD" w14:textId="7DA0E5EC" w:rsidR="00266C3F" w:rsidRDefault="00266C3F" w:rsidP="000927A6">
            <w:r>
              <w:t>Aansluitend E-</w:t>
            </w:r>
            <w:proofErr w:type="spellStart"/>
            <w:r>
              <w:t>learning</w:t>
            </w:r>
            <w:proofErr w:type="spellEnd"/>
            <w:r>
              <w:t xml:space="preserve"> </w:t>
            </w:r>
            <w:r w:rsidR="008D463C">
              <w:t>2</w:t>
            </w:r>
            <w:r w:rsidR="00525F4E">
              <w:t xml:space="preserve"> uur</w:t>
            </w:r>
          </w:p>
        </w:tc>
        <w:tc>
          <w:tcPr>
            <w:tcW w:w="3069" w:type="dxa"/>
          </w:tcPr>
          <w:p w14:paraId="17057485" w14:textId="7187F869" w:rsidR="008D463C" w:rsidRDefault="00525F4E" w:rsidP="000927A6">
            <w:r>
              <w:t xml:space="preserve">How </w:t>
            </w:r>
            <w:proofErr w:type="spellStart"/>
            <w:r>
              <w:t>early</w:t>
            </w:r>
            <w:proofErr w:type="spellEnd"/>
            <w:r>
              <w:t xml:space="preserve"> </w:t>
            </w:r>
            <w:proofErr w:type="spellStart"/>
            <w:r>
              <w:t>years</w:t>
            </w:r>
            <w:proofErr w:type="spellEnd"/>
            <w:r>
              <w:t xml:space="preserve"> trauma </w:t>
            </w:r>
            <w:proofErr w:type="spellStart"/>
            <w:r>
              <w:t>affects</w:t>
            </w:r>
            <w:proofErr w:type="spellEnd"/>
            <w:r>
              <w:t xml:space="preserve"> the </w:t>
            </w:r>
            <w:proofErr w:type="spellStart"/>
            <w:r>
              <w:t>brain</w:t>
            </w:r>
            <w:proofErr w:type="spellEnd"/>
            <w:r>
              <w:t xml:space="preserve">: the </w:t>
            </w:r>
            <w:proofErr w:type="spellStart"/>
            <w:r>
              <w:t>child</w:t>
            </w:r>
            <w:proofErr w:type="spellEnd"/>
            <w:r>
              <w:t xml:space="preserve"> </w:t>
            </w:r>
            <w:proofErr w:type="spellStart"/>
            <w:r>
              <w:t>who</w:t>
            </w:r>
            <w:proofErr w:type="spellEnd"/>
            <w:r>
              <w:t xml:space="preserve"> mistrusts </w:t>
            </w:r>
            <w:proofErr w:type="spellStart"/>
            <w:r>
              <w:t>good</w:t>
            </w:r>
            <w:proofErr w:type="spellEnd"/>
            <w:r>
              <w:t xml:space="preserve"> care</w:t>
            </w:r>
          </w:p>
        </w:tc>
        <w:tc>
          <w:tcPr>
            <w:tcW w:w="3069" w:type="dxa"/>
          </w:tcPr>
          <w:p w14:paraId="4753CC03" w14:textId="19F394F3" w:rsidR="00266C3F" w:rsidRDefault="00525F4E" w:rsidP="00525F4E">
            <w:r>
              <w:t xml:space="preserve">Online </w:t>
            </w:r>
            <w:proofErr w:type="spellStart"/>
            <w:r>
              <w:t>Powerpoint</w:t>
            </w:r>
            <w:proofErr w:type="spellEnd"/>
            <w:r>
              <w:t xml:space="preserve"> presentatie van Dan </w:t>
            </w:r>
            <w:proofErr w:type="spellStart"/>
            <w:r>
              <w:t>Hughes</w:t>
            </w:r>
            <w:proofErr w:type="spellEnd"/>
          </w:p>
        </w:tc>
      </w:tr>
      <w:tr w:rsidR="008D463C" w14:paraId="781BE849" w14:textId="77777777" w:rsidTr="000927A6">
        <w:tc>
          <w:tcPr>
            <w:tcW w:w="3068" w:type="dxa"/>
          </w:tcPr>
          <w:p w14:paraId="00EF4669" w14:textId="77777777" w:rsidR="008D463C" w:rsidRDefault="008D463C" w:rsidP="000927A6"/>
        </w:tc>
        <w:tc>
          <w:tcPr>
            <w:tcW w:w="3069" w:type="dxa"/>
          </w:tcPr>
          <w:p w14:paraId="766CE3C3" w14:textId="0851CF7B" w:rsidR="008D463C" w:rsidRDefault="008D463C" w:rsidP="000927A6">
            <w:r>
              <w:t xml:space="preserve">Complex trauma: </w:t>
            </w:r>
            <w:proofErr w:type="spellStart"/>
            <w:r>
              <w:t>understanding</w:t>
            </w:r>
            <w:proofErr w:type="spellEnd"/>
            <w:r>
              <w:t xml:space="preserve"> </w:t>
            </w:r>
            <w:proofErr w:type="spellStart"/>
            <w:r>
              <w:t>and</w:t>
            </w:r>
            <w:proofErr w:type="spellEnd"/>
            <w:r>
              <w:t xml:space="preserve"> treatment</w:t>
            </w:r>
          </w:p>
        </w:tc>
        <w:tc>
          <w:tcPr>
            <w:tcW w:w="3069" w:type="dxa"/>
          </w:tcPr>
          <w:p w14:paraId="4A6AA3D4" w14:textId="4591548F" w:rsidR="008D463C" w:rsidRDefault="008D463C" w:rsidP="00525F4E">
            <w:r>
              <w:t xml:space="preserve">E-college Diane </w:t>
            </w:r>
            <w:proofErr w:type="spellStart"/>
            <w:r>
              <w:t>Langberg</w:t>
            </w:r>
            <w:proofErr w:type="spellEnd"/>
          </w:p>
        </w:tc>
      </w:tr>
    </w:tbl>
    <w:p w14:paraId="0577336C" w14:textId="77777777" w:rsidR="000927A6" w:rsidRDefault="000927A6" w:rsidP="000927A6"/>
    <w:p w14:paraId="270D7BD5" w14:textId="77777777" w:rsidR="007E6C41" w:rsidRDefault="007E6C41" w:rsidP="007E6C41">
      <w:pPr>
        <w:tabs>
          <w:tab w:val="left" w:pos="3150"/>
        </w:tabs>
      </w:pPr>
    </w:p>
    <w:p w14:paraId="2CADBB02" w14:textId="77777777" w:rsidR="00266C3F" w:rsidRDefault="00266C3F" w:rsidP="007E6C41">
      <w:pPr>
        <w:tabs>
          <w:tab w:val="left" w:pos="3150"/>
        </w:tabs>
        <w:rPr>
          <w:sz w:val="24"/>
          <w:szCs w:val="24"/>
        </w:rPr>
      </w:pPr>
    </w:p>
    <w:p w14:paraId="4B544FA7" w14:textId="164EABD2" w:rsidR="007E6C41" w:rsidRDefault="007E6C41" w:rsidP="007E6C41">
      <w:pPr>
        <w:tabs>
          <w:tab w:val="left" w:pos="3150"/>
        </w:tabs>
        <w:rPr>
          <w:b/>
          <w:sz w:val="24"/>
          <w:szCs w:val="24"/>
        </w:rPr>
      </w:pPr>
      <w:r>
        <w:rPr>
          <w:b/>
          <w:sz w:val="24"/>
          <w:szCs w:val="24"/>
        </w:rPr>
        <w:t>Dag 2: Zicht krijgen op de kwaliteit van de ouder-kind relatie</w:t>
      </w:r>
    </w:p>
    <w:p w14:paraId="7C809920" w14:textId="77777777" w:rsidR="007E6C41" w:rsidRDefault="007E6C41" w:rsidP="007E6C41">
      <w:pPr>
        <w:tabs>
          <w:tab w:val="left" w:pos="3150"/>
        </w:tabs>
        <w:rPr>
          <w:b/>
          <w:sz w:val="24"/>
          <w:szCs w:val="24"/>
        </w:rPr>
      </w:pPr>
    </w:p>
    <w:p w14:paraId="6C7F4A32" w14:textId="77777777" w:rsidR="007E6C41" w:rsidRDefault="007E6C41" w:rsidP="007E6C41"/>
    <w:tbl>
      <w:tblPr>
        <w:tblStyle w:val="Tabelraster"/>
        <w:tblW w:w="0" w:type="auto"/>
        <w:tblLook w:val="04A0" w:firstRow="1" w:lastRow="0" w:firstColumn="1" w:lastColumn="0" w:noHBand="0" w:noVBand="1"/>
      </w:tblPr>
      <w:tblGrid>
        <w:gridCol w:w="3068"/>
        <w:gridCol w:w="3069"/>
        <w:gridCol w:w="3069"/>
      </w:tblGrid>
      <w:tr w:rsidR="007E6C41" w14:paraId="789C506E" w14:textId="77777777" w:rsidTr="007E6C41">
        <w:tc>
          <w:tcPr>
            <w:tcW w:w="3068" w:type="dxa"/>
          </w:tcPr>
          <w:p w14:paraId="6A4E5DD1" w14:textId="77777777" w:rsidR="007E6C41" w:rsidRDefault="007E6C41" w:rsidP="007E6C41">
            <w:r>
              <w:t>Tijd</w:t>
            </w:r>
          </w:p>
        </w:tc>
        <w:tc>
          <w:tcPr>
            <w:tcW w:w="3069" w:type="dxa"/>
          </w:tcPr>
          <w:p w14:paraId="5B720C4A" w14:textId="77777777" w:rsidR="007E6C41" w:rsidRDefault="007E6C41" w:rsidP="007E6C41">
            <w:r>
              <w:t>Onderwerp</w:t>
            </w:r>
          </w:p>
        </w:tc>
        <w:tc>
          <w:tcPr>
            <w:tcW w:w="3069" w:type="dxa"/>
          </w:tcPr>
          <w:p w14:paraId="414E6C44" w14:textId="77777777" w:rsidR="007E6C41" w:rsidRDefault="007E6C41" w:rsidP="007E6C41">
            <w:r>
              <w:t>Werkvorm en materialen</w:t>
            </w:r>
          </w:p>
        </w:tc>
      </w:tr>
      <w:tr w:rsidR="007E6C41" w14:paraId="62A477BE" w14:textId="77777777" w:rsidTr="007E6C41">
        <w:tc>
          <w:tcPr>
            <w:tcW w:w="3068" w:type="dxa"/>
          </w:tcPr>
          <w:p w14:paraId="1FC68319" w14:textId="77777777" w:rsidR="007E6C41" w:rsidRDefault="007E6C41" w:rsidP="007E6C41">
            <w:r>
              <w:t>9.30 – 10.15</w:t>
            </w:r>
          </w:p>
        </w:tc>
        <w:tc>
          <w:tcPr>
            <w:tcW w:w="3069" w:type="dxa"/>
          </w:tcPr>
          <w:p w14:paraId="1DA028BB" w14:textId="63225541" w:rsidR="007E6C41" w:rsidRDefault="007E6C41" w:rsidP="007E6C41">
            <w:r>
              <w:t>Welkom, vragen?</w:t>
            </w:r>
          </w:p>
          <w:p w14:paraId="372D80C5" w14:textId="2D89ADD1" w:rsidR="007E6C41" w:rsidRDefault="007E6C41" w:rsidP="007E6C41">
            <w:r>
              <w:t xml:space="preserve">Adverse </w:t>
            </w:r>
            <w:proofErr w:type="spellStart"/>
            <w:r>
              <w:t>Childhood</w:t>
            </w:r>
            <w:proofErr w:type="spellEnd"/>
            <w:r>
              <w:t xml:space="preserve"> </w:t>
            </w:r>
            <w:proofErr w:type="spellStart"/>
            <w:r>
              <w:t>Experiences</w:t>
            </w:r>
            <w:proofErr w:type="spellEnd"/>
          </w:p>
          <w:p w14:paraId="24474ED3" w14:textId="77777777" w:rsidR="007E6C41" w:rsidRDefault="007E6C41" w:rsidP="007E6C41"/>
        </w:tc>
        <w:tc>
          <w:tcPr>
            <w:tcW w:w="3069" w:type="dxa"/>
          </w:tcPr>
          <w:p w14:paraId="5EA7B3AA" w14:textId="0027B35D" w:rsidR="007E6C41" w:rsidRDefault="007E6C41" w:rsidP="007E6C41">
            <w:r>
              <w:t>Ace Vragenlijst</w:t>
            </w:r>
          </w:p>
        </w:tc>
      </w:tr>
      <w:tr w:rsidR="007E6C41" w14:paraId="05B2960C" w14:textId="77777777" w:rsidTr="007E6C41">
        <w:tc>
          <w:tcPr>
            <w:tcW w:w="3068" w:type="dxa"/>
          </w:tcPr>
          <w:p w14:paraId="5A929EF2" w14:textId="67B1DD75" w:rsidR="007E6C41" w:rsidRDefault="007E6C41" w:rsidP="007E6C41">
            <w:r>
              <w:t>10.15 – 11.00</w:t>
            </w:r>
          </w:p>
        </w:tc>
        <w:tc>
          <w:tcPr>
            <w:tcW w:w="3069" w:type="dxa"/>
          </w:tcPr>
          <w:p w14:paraId="053B6778" w14:textId="63655CB8" w:rsidR="007E6C41" w:rsidRDefault="007E6C41" w:rsidP="007E6C41">
            <w:r>
              <w:t>Mentaliseren en emotie regulatie</w:t>
            </w:r>
          </w:p>
        </w:tc>
        <w:tc>
          <w:tcPr>
            <w:tcW w:w="3069" w:type="dxa"/>
          </w:tcPr>
          <w:p w14:paraId="5B812D45" w14:textId="7E083827" w:rsidR="007E6C41" w:rsidRDefault="007E6C41" w:rsidP="007E6C41">
            <w:r>
              <w:t xml:space="preserve">Mind-mindedness interview </w:t>
            </w:r>
            <w:proofErr w:type="spellStart"/>
            <w:r>
              <w:t>Meinz</w:t>
            </w:r>
            <w:proofErr w:type="spellEnd"/>
          </w:p>
        </w:tc>
      </w:tr>
      <w:tr w:rsidR="007E6C41" w14:paraId="3F5B86E2" w14:textId="77777777" w:rsidTr="007E6C41">
        <w:tc>
          <w:tcPr>
            <w:tcW w:w="3068" w:type="dxa"/>
          </w:tcPr>
          <w:p w14:paraId="2F330601" w14:textId="77777777" w:rsidR="007E6C41" w:rsidRDefault="007E6C41" w:rsidP="007E6C41">
            <w:r>
              <w:t>11.00 – 11.15</w:t>
            </w:r>
          </w:p>
        </w:tc>
        <w:tc>
          <w:tcPr>
            <w:tcW w:w="3069" w:type="dxa"/>
          </w:tcPr>
          <w:p w14:paraId="537A1E51" w14:textId="77777777" w:rsidR="007E6C41" w:rsidRDefault="007E6C41" w:rsidP="007E6C41">
            <w:r>
              <w:t>theepauze</w:t>
            </w:r>
          </w:p>
        </w:tc>
        <w:tc>
          <w:tcPr>
            <w:tcW w:w="3069" w:type="dxa"/>
          </w:tcPr>
          <w:p w14:paraId="0EE9EDFC" w14:textId="77777777" w:rsidR="007E6C41" w:rsidRDefault="007E6C41" w:rsidP="007E6C41"/>
        </w:tc>
      </w:tr>
      <w:tr w:rsidR="007E6C41" w14:paraId="340365FD" w14:textId="77777777" w:rsidTr="007E6C41">
        <w:tc>
          <w:tcPr>
            <w:tcW w:w="3068" w:type="dxa"/>
          </w:tcPr>
          <w:p w14:paraId="355257A1" w14:textId="77777777" w:rsidR="007E6C41" w:rsidRDefault="007E6C41" w:rsidP="007E6C41">
            <w:r>
              <w:lastRenderedPageBreak/>
              <w:t>11.15- 12.00</w:t>
            </w:r>
          </w:p>
        </w:tc>
        <w:tc>
          <w:tcPr>
            <w:tcW w:w="3069" w:type="dxa"/>
          </w:tcPr>
          <w:p w14:paraId="32F898ED" w14:textId="0BBE139A" w:rsidR="007E6C41" w:rsidRDefault="007E6C41" w:rsidP="007E6C41">
            <w:r>
              <w:t xml:space="preserve">Verstorend oudergedrag </w:t>
            </w:r>
          </w:p>
          <w:p w14:paraId="060F82FC" w14:textId="77777777" w:rsidR="007E6C41" w:rsidRDefault="007E6C41" w:rsidP="007E6C41"/>
        </w:tc>
        <w:tc>
          <w:tcPr>
            <w:tcW w:w="3069" w:type="dxa"/>
          </w:tcPr>
          <w:p w14:paraId="2C3CCFFA" w14:textId="669F7949" w:rsidR="007E6C41" w:rsidRDefault="007E6C41" w:rsidP="007E6C41">
            <w:r>
              <w:t>DIP analyse beeldmateriaal</w:t>
            </w:r>
          </w:p>
        </w:tc>
      </w:tr>
      <w:tr w:rsidR="007E6C41" w14:paraId="02951EFF" w14:textId="77777777" w:rsidTr="007E6C41">
        <w:tc>
          <w:tcPr>
            <w:tcW w:w="3068" w:type="dxa"/>
          </w:tcPr>
          <w:p w14:paraId="016C6F49" w14:textId="77777777" w:rsidR="007E6C41" w:rsidRDefault="007E6C41" w:rsidP="007E6C41">
            <w:r>
              <w:t>12.00 – 13.00</w:t>
            </w:r>
          </w:p>
        </w:tc>
        <w:tc>
          <w:tcPr>
            <w:tcW w:w="3069" w:type="dxa"/>
          </w:tcPr>
          <w:p w14:paraId="61FEB003" w14:textId="164DDB29" w:rsidR="007E6C41" w:rsidRDefault="007E6C41" w:rsidP="007E6C41">
            <w:r>
              <w:t xml:space="preserve">Sensitiviteit </w:t>
            </w:r>
          </w:p>
        </w:tc>
        <w:tc>
          <w:tcPr>
            <w:tcW w:w="3069" w:type="dxa"/>
          </w:tcPr>
          <w:p w14:paraId="75B792BE" w14:textId="236E2FAC" w:rsidR="007E6C41" w:rsidRDefault="007E6C41" w:rsidP="007E6C41">
            <w:r>
              <w:t>Sensitiviteitsschalen toepassen op beeldmateriaal</w:t>
            </w:r>
          </w:p>
          <w:p w14:paraId="1E85803B" w14:textId="77777777" w:rsidR="007E6C41" w:rsidRDefault="007E6C41" w:rsidP="007E6C41"/>
        </w:tc>
      </w:tr>
      <w:tr w:rsidR="007E6C41" w14:paraId="50D9E51C" w14:textId="77777777" w:rsidTr="007E6C41">
        <w:tc>
          <w:tcPr>
            <w:tcW w:w="3068" w:type="dxa"/>
          </w:tcPr>
          <w:p w14:paraId="2DD2BBA9" w14:textId="77777777" w:rsidR="007E6C41" w:rsidRDefault="007E6C41" w:rsidP="007E6C41">
            <w:r>
              <w:t>13.00 – 13.30</w:t>
            </w:r>
          </w:p>
        </w:tc>
        <w:tc>
          <w:tcPr>
            <w:tcW w:w="3069" w:type="dxa"/>
          </w:tcPr>
          <w:p w14:paraId="0875FD85" w14:textId="77777777" w:rsidR="007E6C41" w:rsidRDefault="007E6C41" w:rsidP="007E6C41">
            <w:r>
              <w:t>lunchpauze</w:t>
            </w:r>
          </w:p>
        </w:tc>
        <w:tc>
          <w:tcPr>
            <w:tcW w:w="3069" w:type="dxa"/>
          </w:tcPr>
          <w:p w14:paraId="318B877F" w14:textId="77777777" w:rsidR="007E6C41" w:rsidRDefault="007E6C41" w:rsidP="007E6C41"/>
        </w:tc>
      </w:tr>
      <w:tr w:rsidR="007E6C41" w14:paraId="24DF070F" w14:textId="77777777" w:rsidTr="007E6C41">
        <w:tc>
          <w:tcPr>
            <w:tcW w:w="3068" w:type="dxa"/>
          </w:tcPr>
          <w:p w14:paraId="52373212" w14:textId="77777777" w:rsidR="007E6C41" w:rsidRDefault="007E6C41" w:rsidP="007E6C41">
            <w:r>
              <w:t>13.30 – 14.15</w:t>
            </w:r>
          </w:p>
        </w:tc>
        <w:tc>
          <w:tcPr>
            <w:tcW w:w="3069" w:type="dxa"/>
          </w:tcPr>
          <w:p w14:paraId="2A88C0A5" w14:textId="6DCF422D" w:rsidR="007E6C41" w:rsidRDefault="00266C3F" w:rsidP="00266C3F">
            <w:r>
              <w:t>Kindgedrag: veilig gehecht-kindgedrag</w:t>
            </w:r>
          </w:p>
        </w:tc>
        <w:tc>
          <w:tcPr>
            <w:tcW w:w="3069" w:type="dxa"/>
          </w:tcPr>
          <w:p w14:paraId="5B534731" w14:textId="4E2034A2" w:rsidR="007E6C41" w:rsidRDefault="00266C3F" w:rsidP="007E6C41">
            <w:r>
              <w:t>Emotionele responsiviteit van het kind toepassen op beeldmateriaal</w:t>
            </w:r>
          </w:p>
        </w:tc>
      </w:tr>
      <w:tr w:rsidR="007E6C41" w14:paraId="38D9B4C7" w14:textId="77777777" w:rsidTr="007E6C41">
        <w:tc>
          <w:tcPr>
            <w:tcW w:w="3068" w:type="dxa"/>
          </w:tcPr>
          <w:p w14:paraId="1B1E7F47" w14:textId="77777777" w:rsidR="007E6C41" w:rsidRDefault="007E6C41" w:rsidP="007E6C41">
            <w:r>
              <w:t xml:space="preserve">14.15 – 15.00 </w:t>
            </w:r>
          </w:p>
        </w:tc>
        <w:tc>
          <w:tcPr>
            <w:tcW w:w="3069" w:type="dxa"/>
          </w:tcPr>
          <w:p w14:paraId="26A0937E" w14:textId="44900A3C" w:rsidR="007E6C41" w:rsidRDefault="00266C3F" w:rsidP="00266C3F">
            <w:r>
              <w:t>Kindgedrag: stress gerelateerd kindgedrag</w:t>
            </w:r>
          </w:p>
        </w:tc>
        <w:tc>
          <w:tcPr>
            <w:tcW w:w="3069" w:type="dxa"/>
          </w:tcPr>
          <w:p w14:paraId="79472169" w14:textId="53C884C1" w:rsidR="007E6C41" w:rsidRDefault="00266C3F" w:rsidP="007E6C41">
            <w:r>
              <w:t>Observatie instrument toepassen op beeldmateriaal</w:t>
            </w:r>
          </w:p>
        </w:tc>
      </w:tr>
      <w:tr w:rsidR="007E6C41" w14:paraId="458CBE54" w14:textId="77777777" w:rsidTr="007E6C41">
        <w:tc>
          <w:tcPr>
            <w:tcW w:w="3068" w:type="dxa"/>
          </w:tcPr>
          <w:p w14:paraId="12F9050C" w14:textId="77777777" w:rsidR="007E6C41" w:rsidRDefault="007E6C41" w:rsidP="007E6C41">
            <w:r>
              <w:t>15.00 – 15.15</w:t>
            </w:r>
          </w:p>
        </w:tc>
        <w:tc>
          <w:tcPr>
            <w:tcW w:w="3069" w:type="dxa"/>
          </w:tcPr>
          <w:p w14:paraId="76434D29" w14:textId="77777777" w:rsidR="007E6C41" w:rsidRDefault="007E6C41" w:rsidP="007E6C41">
            <w:r>
              <w:t>Theepauze</w:t>
            </w:r>
          </w:p>
        </w:tc>
        <w:tc>
          <w:tcPr>
            <w:tcW w:w="3069" w:type="dxa"/>
          </w:tcPr>
          <w:p w14:paraId="0EF419C1" w14:textId="77777777" w:rsidR="007E6C41" w:rsidRDefault="007E6C41" w:rsidP="007E6C41"/>
        </w:tc>
      </w:tr>
      <w:tr w:rsidR="007E6C41" w14:paraId="68E9DCF2" w14:textId="77777777" w:rsidTr="007E6C41">
        <w:tc>
          <w:tcPr>
            <w:tcW w:w="3068" w:type="dxa"/>
          </w:tcPr>
          <w:p w14:paraId="436E85B7" w14:textId="77777777" w:rsidR="007E6C41" w:rsidRDefault="007E6C41" w:rsidP="007E6C41">
            <w:r>
              <w:t>15.15 – 16.00</w:t>
            </w:r>
          </w:p>
        </w:tc>
        <w:tc>
          <w:tcPr>
            <w:tcW w:w="3069" w:type="dxa"/>
          </w:tcPr>
          <w:p w14:paraId="020C9839" w14:textId="7CE99B81" w:rsidR="007E6C41" w:rsidRDefault="00266C3F" w:rsidP="007E6C41">
            <w:r>
              <w:t>Het belang van ouderschapsonderzoeken in besliszaken</w:t>
            </w:r>
          </w:p>
        </w:tc>
        <w:tc>
          <w:tcPr>
            <w:tcW w:w="3069" w:type="dxa"/>
          </w:tcPr>
          <w:p w14:paraId="383874E9" w14:textId="401035D1" w:rsidR="007E6C41" w:rsidRDefault="00266C3F" w:rsidP="007E6C41">
            <w:r>
              <w:t>Kosten en Baten: Discussie op basis van artikel JB</w:t>
            </w:r>
          </w:p>
        </w:tc>
      </w:tr>
      <w:tr w:rsidR="007E6C41" w14:paraId="491D5F2C" w14:textId="77777777" w:rsidTr="007E6C41">
        <w:tc>
          <w:tcPr>
            <w:tcW w:w="3068" w:type="dxa"/>
          </w:tcPr>
          <w:p w14:paraId="6ECE19A3" w14:textId="77777777" w:rsidR="007E6C41" w:rsidRDefault="007E6C41" w:rsidP="007E6C41">
            <w:r>
              <w:t>16.00 – 17.00</w:t>
            </w:r>
          </w:p>
        </w:tc>
        <w:tc>
          <w:tcPr>
            <w:tcW w:w="3069" w:type="dxa"/>
          </w:tcPr>
          <w:p w14:paraId="73BA675D" w14:textId="71A7D8F5" w:rsidR="007E6C41" w:rsidRDefault="007E6C41" w:rsidP="00266C3F">
            <w:r>
              <w:t xml:space="preserve">Vermogen </w:t>
            </w:r>
            <w:proofErr w:type="spellStart"/>
            <w:r>
              <w:t>to</w:t>
            </w:r>
            <w:proofErr w:type="spellEnd"/>
            <w:r>
              <w:t xml:space="preserve"> change: </w:t>
            </w:r>
            <w:r w:rsidR="00266C3F">
              <w:t>Leerbaarheid van de ouder meenemen in besliszaken</w:t>
            </w:r>
          </w:p>
        </w:tc>
        <w:tc>
          <w:tcPr>
            <w:tcW w:w="3069" w:type="dxa"/>
          </w:tcPr>
          <w:p w14:paraId="511C6361" w14:textId="2BF67CEE" w:rsidR="007E6C41" w:rsidRDefault="00266C3F" w:rsidP="007E6C41">
            <w:r>
              <w:t>NIKA interventie protocol</w:t>
            </w:r>
          </w:p>
        </w:tc>
      </w:tr>
      <w:tr w:rsidR="00D65E3E" w14:paraId="578E4395" w14:textId="77777777" w:rsidTr="00114983">
        <w:tc>
          <w:tcPr>
            <w:tcW w:w="3068" w:type="dxa"/>
          </w:tcPr>
          <w:p w14:paraId="3D655CD0" w14:textId="77777777" w:rsidR="00D65E3E" w:rsidRDefault="00D65E3E" w:rsidP="00114983">
            <w:r>
              <w:t>Aansluitend e-</w:t>
            </w:r>
            <w:proofErr w:type="spellStart"/>
            <w:r>
              <w:t>learning</w:t>
            </w:r>
            <w:proofErr w:type="spellEnd"/>
            <w:r>
              <w:t xml:space="preserve"> 1 uur</w:t>
            </w:r>
          </w:p>
        </w:tc>
        <w:tc>
          <w:tcPr>
            <w:tcW w:w="3069" w:type="dxa"/>
          </w:tcPr>
          <w:p w14:paraId="74A66C14" w14:textId="77777777" w:rsidR="00D65E3E" w:rsidRDefault="00D65E3E" w:rsidP="00114983">
            <w:r>
              <w:t xml:space="preserve">Adverse </w:t>
            </w:r>
            <w:proofErr w:type="spellStart"/>
            <w:r>
              <w:t>childhood</w:t>
            </w:r>
            <w:proofErr w:type="spellEnd"/>
            <w:r>
              <w:t xml:space="preserve"> </w:t>
            </w:r>
            <w:proofErr w:type="spellStart"/>
            <w:r>
              <w:t>experiences</w:t>
            </w:r>
            <w:proofErr w:type="spellEnd"/>
            <w:r>
              <w:t xml:space="preserve"> en de rol van veerkracht, herstel van </w:t>
            </w:r>
            <w:proofErr w:type="spellStart"/>
            <w:r>
              <w:t>early</w:t>
            </w:r>
            <w:proofErr w:type="spellEnd"/>
            <w:r>
              <w:t xml:space="preserve"> </w:t>
            </w:r>
            <w:proofErr w:type="spellStart"/>
            <w:r>
              <w:t>child</w:t>
            </w:r>
            <w:proofErr w:type="spellEnd"/>
            <w:r>
              <w:t xml:space="preserve"> trauma</w:t>
            </w:r>
          </w:p>
        </w:tc>
        <w:tc>
          <w:tcPr>
            <w:tcW w:w="3069" w:type="dxa"/>
          </w:tcPr>
          <w:p w14:paraId="2F8D3746" w14:textId="77777777" w:rsidR="00D65E3E" w:rsidRDefault="00D65E3E" w:rsidP="00114983">
            <w:r>
              <w:t>E-college van Bruce Perry (2018)</w:t>
            </w:r>
          </w:p>
        </w:tc>
      </w:tr>
      <w:tr w:rsidR="00D65E3E" w14:paraId="57D910C6" w14:textId="77777777" w:rsidTr="007E6C41">
        <w:tc>
          <w:tcPr>
            <w:tcW w:w="3068" w:type="dxa"/>
          </w:tcPr>
          <w:p w14:paraId="0E4B9DA2" w14:textId="77777777" w:rsidR="00D65E3E" w:rsidRDefault="00D65E3E" w:rsidP="007E6C41"/>
        </w:tc>
        <w:tc>
          <w:tcPr>
            <w:tcW w:w="3069" w:type="dxa"/>
          </w:tcPr>
          <w:p w14:paraId="05EAF7B8" w14:textId="77777777" w:rsidR="00D65E3E" w:rsidRDefault="00D65E3E" w:rsidP="00266C3F"/>
        </w:tc>
        <w:tc>
          <w:tcPr>
            <w:tcW w:w="3069" w:type="dxa"/>
          </w:tcPr>
          <w:p w14:paraId="222DF33C" w14:textId="77777777" w:rsidR="00D65E3E" w:rsidRDefault="00D65E3E" w:rsidP="007E6C41"/>
        </w:tc>
      </w:tr>
    </w:tbl>
    <w:p w14:paraId="06D8FA26" w14:textId="77777777" w:rsidR="007E6C41" w:rsidRDefault="007E6C41" w:rsidP="007E6C41"/>
    <w:p w14:paraId="6D45BA6B" w14:textId="77777777" w:rsidR="007E6C41" w:rsidRDefault="007E6C41" w:rsidP="000927A6"/>
    <w:p w14:paraId="534E5524" w14:textId="6902785C" w:rsidR="00266C3F" w:rsidRDefault="00266C3F" w:rsidP="00266C3F">
      <w:pPr>
        <w:tabs>
          <w:tab w:val="left" w:pos="3150"/>
        </w:tabs>
        <w:rPr>
          <w:b/>
          <w:sz w:val="24"/>
          <w:szCs w:val="24"/>
        </w:rPr>
      </w:pPr>
      <w:r>
        <w:rPr>
          <w:b/>
          <w:sz w:val="24"/>
          <w:szCs w:val="24"/>
        </w:rPr>
        <w:t>Dag 3: Beslissen en schade beperken</w:t>
      </w:r>
    </w:p>
    <w:p w14:paraId="7F253651" w14:textId="77777777" w:rsidR="00266C3F" w:rsidRDefault="00266C3F" w:rsidP="00266C3F">
      <w:pPr>
        <w:tabs>
          <w:tab w:val="left" w:pos="3150"/>
        </w:tabs>
        <w:rPr>
          <w:b/>
          <w:sz w:val="24"/>
          <w:szCs w:val="24"/>
        </w:rPr>
      </w:pPr>
    </w:p>
    <w:p w14:paraId="51A1C560" w14:textId="77777777" w:rsidR="00266C3F" w:rsidRDefault="00266C3F" w:rsidP="00266C3F"/>
    <w:tbl>
      <w:tblPr>
        <w:tblStyle w:val="Tabelraster"/>
        <w:tblW w:w="0" w:type="auto"/>
        <w:tblLook w:val="04A0" w:firstRow="1" w:lastRow="0" w:firstColumn="1" w:lastColumn="0" w:noHBand="0" w:noVBand="1"/>
      </w:tblPr>
      <w:tblGrid>
        <w:gridCol w:w="3068"/>
        <w:gridCol w:w="3069"/>
        <w:gridCol w:w="3069"/>
      </w:tblGrid>
      <w:tr w:rsidR="00266C3F" w14:paraId="45A18ADE" w14:textId="77777777" w:rsidTr="00266C3F">
        <w:tc>
          <w:tcPr>
            <w:tcW w:w="3068" w:type="dxa"/>
          </w:tcPr>
          <w:p w14:paraId="461DC8C5" w14:textId="77777777" w:rsidR="00266C3F" w:rsidRDefault="00266C3F" w:rsidP="00266C3F">
            <w:r>
              <w:t>Tijd</w:t>
            </w:r>
          </w:p>
        </w:tc>
        <w:tc>
          <w:tcPr>
            <w:tcW w:w="3069" w:type="dxa"/>
          </w:tcPr>
          <w:p w14:paraId="7FABFFAF" w14:textId="77777777" w:rsidR="00266C3F" w:rsidRDefault="00266C3F" w:rsidP="00266C3F">
            <w:r>
              <w:t>Onderwerp</w:t>
            </w:r>
          </w:p>
        </w:tc>
        <w:tc>
          <w:tcPr>
            <w:tcW w:w="3069" w:type="dxa"/>
          </w:tcPr>
          <w:p w14:paraId="047CDFC7" w14:textId="77777777" w:rsidR="00266C3F" w:rsidRDefault="00266C3F" w:rsidP="00266C3F">
            <w:r>
              <w:t>Werkvorm en materialen</w:t>
            </w:r>
          </w:p>
        </w:tc>
      </w:tr>
      <w:tr w:rsidR="00266C3F" w14:paraId="385777CF" w14:textId="77777777" w:rsidTr="00266C3F">
        <w:tc>
          <w:tcPr>
            <w:tcW w:w="3068" w:type="dxa"/>
          </w:tcPr>
          <w:p w14:paraId="61593B9E" w14:textId="77777777" w:rsidR="00266C3F" w:rsidRDefault="00266C3F" w:rsidP="00266C3F">
            <w:r>
              <w:t>9.30 – 10.15</w:t>
            </w:r>
          </w:p>
        </w:tc>
        <w:tc>
          <w:tcPr>
            <w:tcW w:w="3069" w:type="dxa"/>
          </w:tcPr>
          <w:p w14:paraId="3750F57D" w14:textId="67323945" w:rsidR="00266C3F" w:rsidRDefault="00266C3F" w:rsidP="00266C3F">
            <w:r>
              <w:t>Welkom, vragen, inbreng beslissing-</w:t>
            </w:r>
            <w:proofErr w:type="spellStart"/>
            <w:r>
              <w:t>casuistiek</w:t>
            </w:r>
            <w:proofErr w:type="spellEnd"/>
            <w:r>
              <w:t>?</w:t>
            </w:r>
          </w:p>
          <w:p w14:paraId="23F3C8DD" w14:textId="77777777" w:rsidR="00266C3F" w:rsidRDefault="00266C3F" w:rsidP="00266C3F"/>
        </w:tc>
        <w:tc>
          <w:tcPr>
            <w:tcW w:w="3069" w:type="dxa"/>
          </w:tcPr>
          <w:p w14:paraId="5A6D90C3" w14:textId="0AC32775" w:rsidR="00266C3F" w:rsidRDefault="00266C3F" w:rsidP="00266C3F">
            <w:r>
              <w:t xml:space="preserve">In groepjes </w:t>
            </w:r>
            <w:proofErr w:type="spellStart"/>
            <w:r>
              <w:t>casuistiek</w:t>
            </w:r>
            <w:proofErr w:type="spellEnd"/>
            <w:r>
              <w:t xml:space="preserve"> voorbereiden</w:t>
            </w:r>
          </w:p>
        </w:tc>
      </w:tr>
      <w:tr w:rsidR="00266C3F" w14:paraId="124D1ED0" w14:textId="77777777" w:rsidTr="00266C3F">
        <w:tc>
          <w:tcPr>
            <w:tcW w:w="3068" w:type="dxa"/>
          </w:tcPr>
          <w:p w14:paraId="0E9C1A6B" w14:textId="77777777" w:rsidR="00266C3F" w:rsidRDefault="00266C3F" w:rsidP="00266C3F">
            <w:r>
              <w:t>10.15 – 11.00</w:t>
            </w:r>
          </w:p>
        </w:tc>
        <w:tc>
          <w:tcPr>
            <w:tcW w:w="3069" w:type="dxa"/>
          </w:tcPr>
          <w:p w14:paraId="15AE22A9" w14:textId="43C86B5B" w:rsidR="00266C3F" w:rsidRDefault="00266C3F" w:rsidP="00266C3F">
            <w:r>
              <w:t xml:space="preserve">Valkuilen in het toepassen van het gehechtheids- en traumaperspectief toepassen </w:t>
            </w:r>
          </w:p>
        </w:tc>
        <w:tc>
          <w:tcPr>
            <w:tcW w:w="3069" w:type="dxa"/>
          </w:tcPr>
          <w:p w14:paraId="5474722E" w14:textId="7ACB5FB7" w:rsidR="00266C3F" w:rsidRDefault="00266C3F" w:rsidP="00266C3F">
            <w:r>
              <w:t>Casus-kaarten kinderrechters</w:t>
            </w:r>
          </w:p>
        </w:tc>
      </w:tr>
      <w:tr w:rsidR="00266C3F" w14:paraId="4F15C6D7" w14:textId="77777777" w:rsidTr="00266C3F">
        <w:tc>
          <w:tcPr>
            <w:tcW w:w="3068" w:type="dxa"/>
          </w:tcPr>
          <w:p w14:paraId="33A3CBB5" w14:textId="77777777" w:rsidR="00266C3F" w:rsidRDefault="00266C3F" w:rsidP="00266C3F">
            <w:r>
              <w:t>11.00 – 11.15</w:t>
            </w:r>
          </w:p>
        </w:tc>
        <w:tc>
          <w:tcPr>
            <w:tcW w:w="3069" w:type="dxa"/>
          </w:tcPr>
          <w:p w14:paraId="2DCAB6CC" w14:textId="77777777" w:rsidR="00266C3F" w:rsidRDefault="00266C3F" w:rsidP="00266C3F">
            <w:r>
              <w:t>theepauze</w:t>
            </w:r>
          </w:p>
        </w:tc>
        <w:tc>
          <w:tcPr>
            <w:tcW w:w="3069" w:type="dxa"/>
          </w:tcPr>
          <w:p w14:paraId="54D373FE" w14:textId="77777777" w:rsidR="00266C3F" w:rsidRDefault="00266C3F" w:rsidP="00266C3F"/>
        </w:tc>
      </w:tr>
      <w:tr w:rsidR="00266C3F" w14:paraId="451003B8" w14:textId="77777777" w:rsidTr="00266C3F">
        <w:tc>
          <w:tcPr>
            <w:tcW w:w="3068" w:type="dxa"/>
          </w:tcPr>
          <w:p w14:paraId="117A11B5" w14:textId="77777777" w:rsidR="00266C3F" w:rsidRDefault="00266C3F" w:rsidP="00266C3F">
            <w:r>
              <w:t>11.15- 12.00</w:t>
            </w:r>
          </w:p>
        </w:tc>
        <w:tc>
          <w:tcPr>
            <w:tcW w:w="3069" w:type="dxa"/>
          </w:tcPr>
          <w:p w14:paraId="675233F7" w14:textId="2F1C955E" w:rsidR="00266C3F" w:rsidRDefault="00266C3F" w:rsidP="00266C3F">
            <w:r>
              <w:t xml:space="preserve">Kwaliteitscriteria informatie in besliszaken </w:t>
            </w:r>
            <w:proofErr w:type="spellStart"/>
            <w:r>
              <w:t>Euser</w:t>
            </w:r>
            <w:proofErr w:type="spellEnd"/>
            <w:r>
              <w:t xml:space="preserve"> </w:t>
            </w:r>
          </w:p>
        </w:tc>
        <w:tc>
          <w:tcPr>
            <w:tcW w:w="3069" w:type="dxa"/>
          </w:tcPr>
          <w:p w14:paraId="57A08B62" w14:textId="33862700" w:rsidR="00266C3F" w:rsidRDefault="00266C3F" w:rsidP="00266C3F">
            <w:r>
              <w:t xml:space="preserve">Kwaliteitscriteria toepassen op eigen </w:t>
            </w:r>
            <w:proofErr w:type="spellStart"/>
            <w:r>
              <w:t>casuistiek</w:t>
            </w:r>
            <w:proofErr w:type="spellEnd"/>
          </w:p>
        </w:tc>
      </w:tr>
      <w:tr w:rsidR="00266C3F" w14:paraId="300A4A83" w14:textId="77777777" w:rsidTr="00266C3F">
        <w:tc>
          <w:tcPr>
            <w:tcW w:w="3068" w:type="dxa"/>
          </w:tcPr>
          <w:p w14:paraId="126B90E0" w14:textId="77777777" w:rsidR="00266C3F" w:rsidRDefault="00266C3F" w:rsidP="00266C3F">
            <w:r>
              <w:t>12.00 – 13.00</w:t>
            </w:r>
          </w:p>
        </w:tc>
        <w:tc>
          <w:tcPr>
            <w:tcW w:w="3069" w:type="dxa"/>
          </w:tcPr>
          <w:p w14:paraId="43A18B7C" w14:textId="6643B38A" w:rsidR="00266C3F" w:rsidRDefault="00266C3F" w:rsidP="00266C3F">
            <w:r>
              <w:t>Omgangsvraagstukken</w:t>
            </w:r>
          </w:p>
        </w:tc>
        <w:tc>
          <w:tcPr>
            <w:tcW w:w="3069" w:type="dxa"/>
          </w:tcPr>
          <w:p w14:paraId="32DBA9B5" w14:textId="4E4BAED1" w:rsidR="00266C3F" w:rsidRDefault="00266C3F" w:rsidP="00266C3F">
            <w:r>
              <w:t xml:space="preserve">Argumenten </w:t>
            </w:r>
            <w:proofErr w:type="spellStart"/>
            <w:r>
              <w:t>Chop</w:t>
            </w:r>
            <w:proofErr w:type="spellEnd"/>
            <w:r>
              <w:t xml:space="preserve"> lijst</w:t>
            </w:r>
          </w:p>
        </w:tc>
      </w:tr>
      <w:tr w:rsidR="00266C3F" w14:paraId="737939E6" w14:textId="77777777" w:rsidTr="00266C3F">
        <w:tc>
          <w:tcPr>
            <w:tcW w:w="3068" w:type="dxa"/>
          </w:tcPr>
          <w:p w14:paraId="15D9618E" w14:textId="77777777" w:rsidR="00266C3F" w:rsidRDefault="00266C3F" w:rsidP="00266C3F">
            <w:r>
              <w:t>13.00 – 13.30</w:t>
            </w:r>
          </w:p>
        </w:tc>
        <w:tc>
          <w:tcPr>
            <w:tcW w:w="3069" w:type="dxa"/>
          </w:tcPr>
          <w:p w14:paraId="4F802F85" w14:textId="77777777" w:rsidR="00266C3F" w:rsidRDefault="00266C3F" w:rsidP="00266C3F">
            <w:r>
              <w:t>lunchpauze</w:t>
            </w:r>
          </w:p>
        </w:tc>
        <w:tc>
          <w:tcPr>
            <w:tcW w:w="3069" w:type="dxa"/>
          </w:tcPr>
          <w:p w14:paraId="03ABDE3B" w14:textId="77777777" w:rsidR="00266C3F" w:rsidRDefault="00266C3F" w:rsidP="00266C3F"/>
        </w:tc>
      </w:tr>
      <w:tr w:rsidR="00266C3F" w14:paraId="0A84C3FC" w14:textId="77777777" w:rsidTr="00266C3F">
        <w:tc>
          <w:tcPr>
            <w:tcW w:w="3068" w:type="dxa"/>
          </w:tcPr>
          <w:p w14:paraId="0CAF1CCD" w14:textId="77777777" w:rsidR="00266C3F" w:rsidRDefault="00266C3F" w:rsidP="00266C3F">
            <w:r>
              <w:t>13.30 – 14.15</w:t>
            </w:r>
          </w:p>
        </w:tc>
        <w:tc>
          <w:tcPr>
            <w:tcW w:w="3069" w:type="dxa"/>
          </w:tcPr>
          <w:p w14:paraId="487E612A" w14:textId="77777777" w:rsidR="00266C3F" w:rsidRDefault="00266C3F" w:rsidP="00266C3F">
            <w:r>
              <w:t xml:space="preserve">Schade beperken: </w:t>
            </w:r>
          </w:p>
          <w:p w14:paraId="34F09BD8" w14:textId="11C7D34E" w:rsidR="00266C3F" w:rsidRDefault="00266C3F" w:rsidP="00266C3F">
            <w:r>
              <w:t xml:space="preserve">Acute interventies </w:t>
            </w:r>
            <w:proofErr w:type="spellStart"/>
            <w:r>
              <w:t>mbt</w:t>
            </w:r>
            <w:proofErr w:type="spellEnd"/>
            <w:r>
              <w:t xml:space="preserve"> UHP en doorplaatsing </w:t>
            </w:r>
          </w:p>
        </w:tc>
        <w:tc>
          <w:tcPr>
            <w:tcW w:w="3069" w:type="dxa"/>
          </w:tcPr>
          <w:p w14:paraId="0D97903A" w14:textId="3E2E5035" w:rsidR="00266C3F" w:rsidRDefault="00266C3F" w:rsidP="00266C3F">
            <w:proofErr w:type="spellStart"/>
            <w:r>
              <w:t>Imidiate</w:t>
            </w:r>
            <w:proofErr w:type="spellEnd"/>
            <w:r>
              <w:t xml:space="preserve"> story</w:t>
            </w:r>
          </w:p>
        </w:tc>
      </w:tr>
      <w:tr w:rsidR="00266C3F" w14:paraId="683D5701" w14:textId="77777777" w:rsidTr="00266C3F">
        <w:tc>
          <w:tcPr>
            <w:tcW w:w="3068" w:type="dxa"/>
          </w:tcPr>
          <w:p w14:paraId="225F55E4" w14:textId="77777777" w:rsidR="00266C3F" w:rsidRDefault="00266C3F" w:rsidP="00266C3F">
            <w:r>
              <w:t xml:space="preserve">14.15 – 15.00 </w:t>
            </w:r>
          </w:p>
        </w:tc>
        <w:tc>
          <w:tcPr>
            <w:tcW w:w="3069" w:type="dxa"/>
          </w:tcPr>
          <w:p w14:paraId="7ACD4616" w14:textId="77777777" w:rsidR="00266C3F" w:rsidRDefault="00266C3F" w:rsidP="00266C3F">
            <w:r>
              <w:t xml:space="preserve">Schade beperken: </w:t>
            </w:r>
          </w:p>
          <w:p w14:paraId="3E6EE046" w14:textId="0B4D56EB" w:rsidR="00266C3F" w:rsidRDefault="00266C3F" w:rsidP="00266C3F">
            <w:r>
              <w:t>Interventies gericht op biologische ouders</w:t>
            </w:r>
          </w:p>
        </w:tc>
        <w:tc>
          <w:tcPr>
            <w:tcW w:w="3069" w:type="dxa"/>
          </w:tcPr>
          <w:p w14:paraId="3D64DD87" w14:textId="6B32738B" w:rsidR="00266C3F" w:rsidRDefault="00266C3F" w:rsidP="00266C3F">
            <w:pPr>
              <w:pStyle w:val="Lijstalinea"/>
              <w:numPr>
                <w:ilvl w:val="0"/>
                <w:numId w:val="50"/>
              </w:numPr>
            </w:pPr>
            <w:r>
              <w:t>Interventies gericht op het goed verloop van de bezoeken</w:t>
            </w:r>
          </w:p>
          <w:p w14:paraId="548ECCFD" w14:textId="055ADB2F" w:rsidR="00266C3F" w:rsidRDefault="00266C3F" w:rsidP="00266C3F">
            <w:pPr>
              <w:pStyle w:val="Lijstalinea"/>
              <w:numPr>
                <w:ilvl w:val="0"/>
                <w:numId w:val="50"/>
              </w:numPr>
            </w:pPr>
            <w:r>
              <w:t>Herstelbrief aan het kind</w:t>
            </w:r>
          </w:p>
          <w:p w14:paraId="3E9EAC1B" w14:textId="5688AE2D" w:rsidR="00266C3F" w:rsidRDefault="00266C3F" w:rsidP="00266C3F">
            <w:pPr>
              <w:pStyle w:val="Lijstalinea"/>
              <w:numPr>
                <w:ilvl w:val="0"/>
                <w:numId w:val="50"/>
              </w:numPr>
            </w:pPr>
            <w:r>
              <w:t xml:space="preserve">Interventies gericht op </w:t>
            </w:r>
            <w:proofErr w:type="spellStart"/>
            <w:r>
              <w:t>accepatie</w:t>
            </w:r>
            <w:proofErr w:type="spellEnd"/>
            <w:r>
              <w:t xml:space="preserve"> rondom andere invulling ouderschap</w:t>
            </w:r>
          </w:p>
        </w:tc>
      </w:tr>
      <w:tr w:rsidR="00266C3F" w14:paraId="57435AF9" w14:textId="77777777" w:rsidTr="00266C3F">
        <w:tc>
          <w:tcPr>
            <w:tcW w:w="3068" w:type="dxa"/>
          </w:tcPr>
          <w:p w14:paraId="143FC158" w14:textId="61934E5F" w:rsidR="00266C3F" w:rsidRDefault="00266C3F" w:rsidP="00266C3F">
            <w:r>
              <w:lastRenderedPageBreak/>
              <w:t>15.00 – 15.15</w:t>
            </w:r>
          </w:p>
        </w:tc>
        <w:tc>
          <w:tcPr>
            <w:tcW w:w="3069" w:type="dxa"/>
          </w:tcPr>
          <w:p w14:paraId="6CE909BC" w14:textId="77777777" w:rsidR="00266C3F" w:rsidRDefault="00266C3F" w:rsidP="00266C3F">
            <w:r>
              <w:t>Theepauze</w:t>
            </w:r>
          </w:p>
        </w:tc>
        <w:tc>
          <w:tcPr>
            <w:tcW w:w="3069" w:type="dxa"/>
          </w:tcPr>
          <w:p w14:paraId="4327570D" w14:textId="77777777" w:rsidR="00266C3F" w:rsidRDefault="00266C3F" w:rsidP="00266C3F"/>
        </w:tc>
      </w:tr>
      <w:tr w:rsidR="00266C3F" w14:paraId="5D797544" w14:textId="77777777" w:rsidTr="00266C3F">
        <w:tc>
          <w:tcPr>
            <w:tcW w:w="3068" w:type="dxa"/>
          </w:tcPr>
          <w:p w14:paraId="4E05E6B6" w14:textId="77777777" w:rsidR="00266C3F" w:rsidRDefault="00266C3F" w:rsidP="00266C3F">
            <w:r>
              <w:t>15.15 – 16.00</w:t>
            </w:r>
          </w:p>
        </w:tc>
        <w:tc>
          <w:tcPr>
            <w:tcW w:w="3069" w:type="dxa"/>
          </w:tcPr>
          <w:p w14:paraId="5370AF4E" w14:textId="0AD7BF4C" w:rsidR="00266C3F" w:rsidRDefault="00266C3F" w:rsidP="00266C3F">
            <w:r>
              <w:t>Schade beperken: Interventies gericht op pleegouders</w:t>
            </w:r>
          </w:p>
        </w:tc>
        <w:tc>
          <w:tcPr>
            <w:tcW w:w="3069" w:type="dxa"/>
          </w:tcPr>
          <w:p w14:paraId="5337E8F0" w14:textId="724D1892" w:rsidR="00266C3F" w:rsidRDefault="00266C3F" w:rsidP="00266C3F">
            <w:pPr>
              <w:pStyle w:val="Lijstalinea"/>
              <w:numPr>
                <w:ilvl w:val="0"/>
                <w:numId w:val="50"/>
              </w:numPr>
            </w:pPr>
            <w:r>
              <w:t xml:space="preserve">Investeren in de </w:t>
            </w:r>
            <w:proofErr w:type="spellStart"/>
            <w:r>
              <w:t>pl</w:t>
            </w:r>
            <w:proofErr w:type="spellEnd"/>
            <w:r>
              <w:t xml:space="preserve"> oud, pleegkind relatie</w:t>
            </w:r>
          </w:p>
          <w:p w14:paraId="25021F5A" w14:textId="55E426B4" w:rsidR="00266C3F" w:rsidRDefault="00266C3F" w:rsidP="00266C3F">
            <w:pPr>
              <w:pStyle w:val="Lijstalinea"/>
              <w:numPr>
                <w:ilvl w:val="0"/>
                <w:numId w:val="50"/>
              </w:numPr>
            </w:pPr>
            <w:r>
              <w:t>Gehechtheids- en traumasensitief omgaan met het kind: DDP</w:t>
            </w:r>
          </w:p>
        </w:tc>
      </w:tr>
      <w:tr w:rsidR="00266C3F" w14:paraId="22E997F4" w14:textId="77777777" w:rsidTr="00266C3F">
        <w:tc>
          <w:tcPr>
            <w:tcW w:w="3068" w:type="dxa"/>
          </w:tcPr>
          <w:p w14:paraId="1794AD0A" w14:textId="22F02877" w:rsidR="00266C3F" w:rsidRDefault="00266C3F" w:rsidP="00266C3F">
            <w:r>
              <w:t>16.00 – 17.00</w:t>
            </w:r>
          </w:p>
        </w:tc>
        <w:tc>
          <w:tcPr>
            <w:tcW w:w="3069" w:type="dxa"/>
          </w:tcPr>
          <w:p w14:paraId="3DBF0B5C" w14:textId="4742D5AC" w:rsidR="00266C3F" w:rsidRDefault="00266C3F" w:rsidP="00266C3F">
            <w:r>
              <w:t>Schade beperken: trauma behandeling van het kind en de voorbereiding daarop</w:t>
            </w:r>
          </w:p>
        </w:tc>
        <w:tc>
          <w:tcPr>
            <w:tcW w:w="3069" w:type="dxa"/>
          </w:tcPr>
          <w:p w14:paraId="6AC6915F" w14:textId="77777777" w:rsidR="00266C3F" w:rsidRDefault="00266C3F" w:rsidP="00266C3F">
            <w:r>
              <w:t>Slapende honden wakker maken planningsformulier</w:t>
            </w:r>
          </w:p>
          <w:p w14:paraId="6523A123" w14:textId="1BDBAF63" w:rsidR="00266C3F" w:rsidRDefault="00266C3F" w:rsidP="00266C3F">
            <w:r>
              <w:t>Mogelijkheden EMDR bij kinderen</w:t>
            </w:r>
          </w:p>
        </w:tc>
      </w:tr>
    </w:tbl>
    <w:p w14:paraId="7677361E" w14:textId="5EC3E2AB" w:rsidR="00266C3F" w:rsidRDefault="00266C3F" w:rsidP="00266C3F"/>
    <w:p w14:paraId="1C940B0C" w14:textId="790A7977" w:rsidR="0030609C" w:rsidRPr="00811A6B" w:rsidRDefault="009629E6" w:rsidP="00811A6B">
      <w:pPr>
        <w:tabs>
          <w:tab w:val="left" w:pos="3150"/>
        </w:tabs>
        <w:rPr>
          <w:sz w:val="24"/>
          <w:szCs w:val="24"/>
        </w:rPr>
      </w:pPr>
      <w:r w:rsidRPr="00811A6B">
        <w:rPr>
          <w:sz w:val="24"/>
          <w:szCs w:val="24"/>
        </w:rPr>
        <w:tab/>
      </w:r>
    </w:p>
    <w:p w14:paraId="767889B2" w14:textId="77777777" w:rsidR="00506D08" w:rsidRPr="00692780" w:rsidRDefault="00506D08" w:rsidP="00506D08">
      <w:pPr>
        <w:pStyle w:val="Lijstalinea"/>
        <w:rPr>
          <w:b/>
          <w:sz w:val="24"/>
          <w:szCs w:val="24"/>
        </w:rPr>
      </w:pPr>
    </w:p>
    <w:p w14:paraId="5172C53C" w14:textId="4D674D89" w:rsidR="00D77B0B" w:rsidRPr="00990E5F" w:rsidRDefault="00D77B0B" w:rsidP="00990E5F">
      <w:pPr>
        <w:rPr>
          <w:rFonts w:cs="Calibri"/>
          <w:color w:val="000000"/>
          <w:sz w:val="28"/>
          <w:szCs w:val="28"/>
        </w:rPr>
      </w:pPr>
      <w:bookmarkStart w:id="0" w:name="_GoBack"/>
      <w:bookmarkEnd w:id="0"/>
    </w:p>
    <w:sectPr w:rsidR="00D77B0B" w:rsidRPr="00990E5F" w:rsidSect="001E151E">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A8E72" w14:textId="77777777" w:rsidR="00BA3BF2" w:rsidRDefault="00BA3BF2" w:rsidP="00547B6C">
      <w:r>
        <w:separator/>
      </w:r>
    </w:p>
  </w:endnote>
  <w:endnote w:type="continuationSeparator" w:id="0">
    <w:p w14:paraId="729125A8" w14:textId="77777777" w:rsidR="00BA3BF2" w:rsidRDefault="00BA3BF2" w:rsidP="0054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02D7" w14:textId="77777777" w:rsidR="00BA3BF2" w:rsidRDefault="00BA3BF2" w:rsidP="00CA4F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A843E0B" w14:textId="77777777" w:rsidR="00BA3BF2" w:rsidRDefault="00BA3BF2" w:rsidP="00547B6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00AB" w14:textId="77777777" w:rsidR="00BA3BF2" w:rsidRDefault="00BA3BF2" w:rsidP="00CA4F8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5EDB">
      <w:rPr>
        <w:rStyle w:val="Paginanummer"/>
        <w:noProof/>
      </w:rPr>
      <w:t>1</w:t>
    </w:r>
    <w:r>
      <w:rPr>
        <w:rStyle w:val="Paginanummer"/>
      </w:rPr>
      <w:fldChar w:fldCharType="end"/>
    </w:r>
  </w:p>
  <w:p w14:paraId="4B469445" w14:textId="77777777" w:rsidR="00BA3BF2" w:rsidRDefault="00BA3BF2" w:rsidP="00547B6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7D52E" w14:textId="77777777" w:rsidR="00BA3BF2" w:rsidRDefault="00BA3BF2" w:rsidP="00547B6C">
      <w:r>
        <w:separator/>
      </w:r>
    </w:p>
  </w:footnote>
  <w:footnote w:type="continuationSeparator" w:id="0">
    <w:p w14:paraId="72C7592E" w14:textId="77777777" w:rsidR="00BA3BF2" w:rsidRDefault="00BA3BF2" w:rsidP="00547B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3E3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25CAD"/>
    <w:multiLevelType w:val="hybridMultilevel"/>
    <w:tmpl w:val="07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DF7"/>
    <w:multiLevelType w:val="hybridMultilevel"/>
    <w:tmpl w:val="04601CEC"/>
    <w:lvl w:ilvl="0" w:tplc="9D72A726">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F3FDC"/>
    <w:multiLevelType w:val="hybridMultilevel"/>
    <w:tmpl w:val="07E09216"/>
    <w:lvl w:ilvl="0" w:tplc="32069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2E16A2A"/>
    <w:multiLevelType w:val="hybridMultilevel"/>
    <w:tmpl w:val="07E09216"/>
    <w:lvl w:ilvl="0" w:tplc="32069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81C2736"/>
    <w:multiLevelType w:val="hybridMultilevel"/>
    <w:tmpl w:val="07E09216"/>
    <w:lvl w:ilvl="0" w:tplc="32069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B0718C8"/>
    <w:multiLevelType w:val="hybridMultilevel"/>
    <w:tmpl w:val="DF8C86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CB17247"/>
    <w:multiLevelType w:val="hybridMultilevel"/>
    <w:tmpl w:val="B44C757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nsid w:val="202B59EB"/>
    <w:multiLevelType w:val="hybridMultilevel"/>
    <w:tmpl w:val="07E09216"/>
    <w:lvl w:ilvl="0" w:tplc="32069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20744CFA"/>
    <w:multiLevelType w:val="hybridMultilevel"/>
    <w:tmpl w:val="76D68A5A"/>
    <w:lvl w:ilvl="0" w:tplc="A344F0AC">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FB303C"/>
    <w:multiLevelType w:val="hybridMultilevel"/>
    <w:tmpl w:val="33C2F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49B0720"/>
    <w:multiLevelType w:val="hybridMultilevel"/>
    <w:tmpl w:val="1D34D16A"/>
    <w:lvl w:ilvl="0" w:tplc="E35E2C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24EB0E89"/>
    <w:multiLevelType w:val="hybridMultilevel"/>
    <w:tmpl w:val="4D34560C"/>
    <w:lvl w:ilvl="0" w:tplc="CFA2F3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24FB72AC"/>
    <w:multiLevelType w:val="hybridMultilevel"/>
    <w:tmpl w:val="F1B6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5C5D"/>
    <w:multiLevelType w:val="hybridMultilevel"/>
    <w:tmpl w:val="3F1CA8B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255F7261"/>
    <w:multiLevelType w:val="hybridMultilevel"/>
    <w:tmpl w:val="8DC06406"/>
    <w:lvl w:ilvl="0" w:tplc="D2F0DF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256B3A62"/>
    <w:multiLevelType w:val="hybridMultilevel"/>
    <w:tmpl w:val="F22AC4A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69E36D7"/>
    <w:multiLevelType w:val="hybridMultilevel"/>
    <w:tmpl w:val="9DD475BA"/>
    <w:lvl w:ilvl="0" w:tplc="E35E2C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nsid w:val="26D44196"/>
    <w:multiLevelType w:val="hybridMultilevel"/>
    <w:tmpl w:val="CF00C3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2C5C7CFB"/>
    <w:multiLevelType w:val="hybridMultilevel"/>
    <w:tmpl w:val="649E9DE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E094411"/>
    <w:multiLevelType w:val="hybridMultilevel"/>
    <w:tmpl w:val="E6840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860211"/>
    <w:multiLevelType w:val="hybridMultilevel"/>
    <w:tmpl w:val="0F7C475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372541E4"/>
    <w:multiLevelType w:val="hybridMultilevel"/>
    <w:tmpl w:val="F1E68A10"/>
    <w:lvl w:ilvl="0" w:tplc="E35E2C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nsid w:val="38AC5674"/>
    <w:multiLevelType w:val="hybridMultilevel"/>
    <w:tmpl w:val="CCA8FC1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98C78D2"/>
    <w:multiLevelType w:val="hybridMultilevel"/>
    <w:tmpl w:val="D2C8FB06"/>
    <w:lvl w:ilvl="0" w:tplc="996C53F2">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D622204"/>
    <w:multiLevelType w:val="hybridMultilevel"/>
    <w:tmpl w:val="15ACD5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3E836698"/>
    <w:multiLevelType w:val="hybridMultilevel"/>
    <w:tmpl w:val="EBA23A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ED93D73"/>
    <w:multiLevelType w:val="hybridMultilevel"/>
    <w:tmpl w:val="85904F50"/>
    <w:lvl w:ilvl="0" w:tplc="E35E2C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40622136"/>
    <w:multiLevelType w:val="hybridMultilevel"/>
    <w:tmpl w:val="D6E482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473326BF"/>
    <w:multiLevelType w:val="hybridMultilevel"/>
    <w:tmpl w:val="5754AA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47E97D3E"/>
    <w:multiLevelType w:val="hybridMultilevel"/>
    <w:tmpl w:val="F8B4A1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495E6DE6"/>
    <w:multiLevelType w:val="hybridMultilevel"/>
    <w:tmpl w:val="C2F0E8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569F4C33"/>
    <w:multiLevelType w:val="hybridMultilevel"/>
    <w:tmpl w:val="0A6C19E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592932E9"/>
    <w:multiLevelType w:val="hybridMultilevel"/>
    <w:tmpl w:val="F10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A6E44"/>
    <w:multiLevelType w:val="hybridMultilevel"/>
    <w:tmpl w:val="68BC5D0A"/>
    <w:lvl w:ilvl="0" w:tplc="47422AE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nsid w:val="5D5A01BD"/>
    <w:multiLevelType w:val="hybridMultilevel"/>
    <w:tmpl w:val="21D8CB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2355A99"/>
    <w:multiLevelType w:val="hybridMultilevel"/>
    <w:tmpl w:val="4BCEA35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302002F"/>
    <w:multiLevelType w:val="hybridMultilevel"/>
    <w:tmpl w:val="E14CCB1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9287B8D"/>
    <w:multiLevelType w:val="hybridMultilevel"/>
    <w:tmpl w:val="19B2461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9D31CE1"/>
    <w:multiLevelType w:val="hybridMultilevel"/>
    <w:tmpl w:val="E7D6B6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AAF0D9D"/>
    <w:multiLevelType w:val="hybridMultilevel"/>
    <w:tmpl w:val="07E09216"/>
    <w:lvl w:ilvl="0" w:tplc="32069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nsid w:val="6B422470"/>
    <w:multiLevelType w:val="hybridMultilevel"/>
    <w:tmpl w:val="1090B1A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C0B1FCF"/>
    <w:multiLevelType w:val="hybridMultilevel"/>
    <w:tmpl w:val="D722C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6CA84935"/>
    <w:multiLevelType w:val="hybridMultilevel"/>
    <w:tmpl w:val="29284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DCB583A"/>
    <w:multiLevelType w:val="hybridMultilevel"/>
    <w:tmpl w:val="64F8EA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27F49FA"/>
    <w:multiLevelType w:val="hybridMultilevel"/>
    <w:tmpl w:val="7F3C8D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nsid w:val="731836EE"/>
    <w:multiLevelType w:val="hybridMultilevel"/>
    <w:tmpl w:val="AA4A7664"/>
    <w:lvl w:ilvl="0" w:tplc="E35E2CC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nsid w:val="765D1B1A"/>
    <w:multiLevelType w:val="hybridMultilevel"/>
    <w:tmpl w:val="07E09216"/>
    <w:lvl w:ilvl="0" w:tplc="32069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nsid w:val="77A7034C"/>
    <w:multiLevelType w:val="hybridMultilevel"/>
    <w:tmpl w:val="3C4229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9E10951"/>
    <w:multiLevelType w:val="hybridMultilevel"/>
    <w:tmpl w:val="07E09216"/>
    <w:lvl w:ilvl="0" w:tplc="32069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6"/>
  </w:num>
  <w:num w:numId="2">
    <w:abstractNumId w:val="9"/>
  </w:num>
  <w:num w:numId="3">
    <w:abstractNumId w:val="45"/>
  </w:num>
  <w:num w:numId="4">
    <w:abstractNumId w:val="12"/>
  </w:num>
  <w:num w:numId="5">
    <w:abstractNumId w:val="15"/>
  </w:num>
  <w:num w:numId="6">
    <w:abstractNumId w:val="29"/>
  </w:num>
  <w:num w:numId="7">
    <w:abstractNumId w:val="20"/>
  </w:num>
  <w:num w:numId="8">
    <w:abstractNumId w:val="14"/>
  </w:num>
  <w:num w:numId="9">
    <w:abstractNumId w:val="21"/>
  </w:num>
  <w:num w:numId="10">
    <w:abstractNumId w:val="10"/>
  </w:num>
  <w:num w:numId="11">
    <w:abstractNumId w:val="0"/>
  </w:num>
  <w:num w:numId="12">
    <w:abstractNumId w:val="1"/>
  </w:num>
  <w:num w:numId="13">
    <w:abstractNumId w:val="13"/>
  </w:num>
  <w:num w:numId="14">
    <w:abstractNumId w:val="33"/>
  </w:num>
  <w:num w:numId="15">
    <w:abstractNumId w:val="19"/>
  </w:num>
  <w:num w:numId="16">
    <w:abstractNumId w:val="37"/>
  </w:num>
  <w:num w:numId="17">
    <w:abstractNumId w:val="23"/>
  </w:num>
  <w:num w:numId="18">
    <w:abstractNumId w:val="16"/>
  </w:num>
  <w:num w:numId="19">
    <w:abstractNumId w:val="26"/>
  </w:num>
  <w:num w:numId="20">
    <w:abstractNumId w:val="38"/>
  </w:num>
  <w:num w:numId="21">
    <w:abstractNumId w:val="35"/>
  </w:num>
  <w:num w:numId="22">
    <w:abstractNumId w:val="48"/>
  </w:num>
  <w:num w:numId="23">
    <w:abstractNumId w:val="39"/>
  </w:num>
  <w:num w:numId="24">
    <w:abstractNumId w:val="41"/>
  </w:num>
  <w:num w:numId="25">
    <w:abstractNumId w:val="43"/>
  </w:num>
  <w:num w:numId="26">
    <w:abstractNumId w:val="24"/>
  </w:num>
  <w:num w:numId="27">
    <w:abstractNumId w:val="28"/>
  </w:num>
  <w:num w:numId="28">
    <w:abstractNumId w:val="6"/>
  </w:num>
  <w:num w:numId="29">
    <w:abstractNumId w:val="18"/>
  </w:num>
  <w:num w:numId="30">
    <w:abstractNumId w:val="32"/>
  </w:num>
  <w:num w:numId="31">
    <w:abstractNumId w:val="25"/>
  </w:num>
  <w:num w:numId="32">
    <w:abstractNumId w:val="31"/>
  </w:num>
  <w:num w:numId="33">
    <w:abstractNumId w:val="30"/>
  </w:num>
  <w:num w:numId="34">
    <w:abstractNumId w:val="7"/>
  </w:num>
  <w:num w:numId="35">
    <w:abstractNumId w:val="42"/>
  </w:num>
  <w:num w:numId="36">
    <w:abstractNumId w:val="34"/>
  </w:num>
  <w:num w:numId="37">
    <w:abstractNumId w:val="40"/>
  </w:num>
  <w:num w:numId="38">
    <w:abstractNumId w:val="46"/>
  </w:num>
  <w:num w:numId="39">
    <w:abstractNumId w:val="17"/>
  </w:num>
  <w:num w:numId="40">
    <w:abstractNumId w:val="27"/>
  </w:num>
  <w:num w:numId="41">
    <w:abstractNumId w:val="44"/>
  </w:num>
  <w:num w:numId="42">
    <w:abstractNumId w:val="22"/>
  </w:num>
  <w:num w:numId="43">
    <w:abstractNumId w:val="11"/>
  </w:num>
  <w:num w:numId="44">
    <w:abstractNumId w:val="47"/>
  </w:num>
  <w:num w:numId="45">
    <w:abstractNumId w:val="8"/>
  </w:num>
  <w:num w:numId="46">
    <w:abstractNumId w:val="3"/>
  </w:num>
  <w:num w:numId="47">
    <w:abstractNumId w:val="5"/>
  </w:num>
  <w:num w:numId="48">
    <w:abstractNumId w:val="49"/>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F0"/>
    <w:rsid w:val="000121B3"/>
    <w:rsid w:val="00022C0A"/>
    <w:rsid w:val="000604B6"/>
    <w:rsid w:val="000635CD"/>
    <w:rsid w:val="000927A6"/>
    <w:rsid w:val="000C3778"/>
    <w:rsid w:val="000D6F00"/>
    <w:rsid w:val="000E76C6"/>
    <w:rsid w:val="000F35D4"/>
    <w:rsid w:val="00120D31"/>
    <w:rsid w:val="001766F5"/>
    <w:rsid w:val="00187FF5"/>
    <w:rsid w:val="001D3D9E"/>
    <w:rsid w:val="001E151E"/>
    <w:rsid w:val="00206DDB"/>
    <w:rsid w:val="00221D5C"/>
    <w:rsid w:val="00266C3F"/>
    <w:rsid w:val="00284C5B"/>
    <w:rsid w:val="002B622C"/>
    <w:rsid w:val="002D21E2"/>
    <w:rsid w:val="002E679C"/>
    <w:rsid w:val="002F4648"/>
    <w:rsid w:val="0030609C"/>
    <w:rsid w:val="003331A9"/>
    <w:rsid w:val="0039280D"/>
    <w:rsid w:val="00394B33"/>
    <w:rsid w:val="00403264"/>
    <w:rsid w:val="00415C8B"/>
    <w:rsid w:val="0043661A"/>
    <w:rsid w:val="0049276D"/>
    <w:rsid w:val="004C3006"/>
    <w:rsid w:val="004C4D66"/>
    <w:rsid w:val="00506D08"/>
    <w:rsid w:val="00507327"/>
    <w:rsid w:val="00525F4E"/>
    <w:rsid w:val="00547B6C"/>
    <w:rsid w:val="00570D61"/>
    <w:rsid w:val="005C5BD4"/>
    <w:rsid w:val="005D6D1A"/>
    <w:rsid w:val="00612299"/>
    <w:rsid w:val="006267CC"/>
    <w:rsid w:val="006835A1"/>
    <w:rsid w:val="00692780"/>
    <w:rsid w:val="006C0187"/>
    <w:rsid w:val="006D7C92"/>
    <w:rsid w:val="00731663"/>
    <w:rsid w:val="007E1A4A"/>
    <w:rsid w:val="007E6C41"/>
    <w:rsid w:val="007F2B01"/>
    <w:rsid w:val="00811A6B"/>
    <w:rsid w:val="00821BAD"/>
    <w:rsid w:val="00822B02"/>
    <w:rsid w:val="00875C78"/>
    <w:rsid w:val="008A35C6"/>
    <w:rsid w:val="008C13BF"/>
    <w:rsid w:val="008D463C"/>
    <w:rsid w:val="008E036C"/>
    <w:rsid w:val="00920011"/>
    <w:rsid w:val="00930615"/>
    <w:rsid w:val="00953A80"/>
    <w:rsid w:val="009629E6"/>
    <w:rsid w:val="00990E5F"/>
    <w:rsid w:val="00A04446"/>
    <w:rsid w:val="00A117D1"/>
    <w:rsid w:val="00A750BA"/>
    <w:rsid w:val="00A867D5"/>
    <w:rsid w:val="00AA30E6"/>
    <w:rsid w:val="00AB27E9"/>
    <w:rsid w:val="00B24852"/>
    <w:rsid w:val="00B4051F"/>
    <w:rsid w:val="00B472B8"/>
    <w:rsid w:val="00B90A77"/>
    <w:rsid w:val="00BA3BF2"/>
    <w:rsid w:val="00BB6294"/>
    <w:rsid w:val="00BC1438"/>
    <w:rsid w:val="00BF402C"/>
    <w:rsid w:val="00C328D2"/>
    <w:rsid w:val="00C35EDB"/>
    <w:rsid w:val="00C84E8D"/>
    <w:rsid w:val="00C872A3"/>
    <w:rsid w:val="00C9035A"/>
    <w:rsid w:val="00CA4F81"/>
    <w:rsid w:val="00CB5ABD"/>
    <w:rsid w:val="00CC371A"/>
    <w:rsid w:val="00CD5CA0"/>
    <w:rsid w:val="00CF7DBC"/>
    <w:rsid w:val="00D00A56"/>
    <w:rsid w:val="00D10EC1"/>
    <w:rsid w:val="00D1367E"/>
    <w:rsid w:val="00D14589"/>
    <w:rsid w:val="00D16A42"/>
    <w:rsid w:val="00D65E3E"/>
    <w:rsid w:val="00D77B0B"/>
    <w:rsid w:val="00D911F7"/>
    <w:rsid w:val="00D9598E"/>
    <w:rsid w:val="00DF356E"/>
    <w:rsid w:val="00E05C28"/>
    <w:rsid w:val="00E0674C"/>
    <w:rsid w:val="00E171DD"/>
    <w:rsid w:val="00E44749"/>
    <w:rsid w:val="00E551AB"/>
    <w:rsid w:val="00E939F0"/>
    <w:rsid w:val="00EA7AE4"/>
    <w:rsid w:val="00EB2AAB"/>
    <w:rsid w:val="00ED4AD0"/>
    <w:rsid w:val="00EF5FA3"/>
    <w:rsid w:val="00F31081"/>
    <w:rsid w:val="00F624AB"/>
    <w:rsid w:val="00F904CE"/>
    <w:rsid w:val="00F95A72"/>
    <w:rsid w:val="00FA55A9"/>
    <w:rsid w:val="00FB2C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FD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paragraph" w:styleId="Normaalweb">
    <w:name w:val="Normal (Web)"/>
    <w:basedOn w:val="Normaal"/>
    <w:uiPriority w:val="99"/>
    <w:unhideWhenUsed/>
    <w:rsid w:val="00E171DD"/>
    <w:pPr>
      <w:spacing w:before="100" w:beforeAutospacing="1" w:after="100" w:afterAutospacing="1"/>
    </w:pPr>
    <w:rPr>
      <w:rFonts w:ascii="Times New Roman" w:eastAsia="Times New Roman" w:hAnsi="Times New Roman"/>
      <w:sz w:val="24"/>
      <w:szCs w:val="24"/>
      <w:lang w:eastAsia="nl-NL"/>
    </w:rPr>
  </w:style>
  <w:style w:type="paragraph" w:customStyle="1" w:styleId="Hoofdtekst">
    <w:name w:val="Hoofdtekst"/>
    <w:rsid w:val="00E171D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raster">
    <w:name w:val="Table Grid"/>
    <w:basedOn w:val="Standaardtabel"/>
    <w:uiPriority w:val="59"/>
    <w:rsid w:val="00EF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547B6C"/>
    <w:pPr>
      <w:tabs>
        <w:tab w:val="center" w:pos="4536"/>
        <w:tab w:val="right" w:pos="9072"/>
      </w:tabs>
    </w:pPr>
  </w:style>
  <w:style w:type="character" w:customStyle="1" w:styleId="VoettekstTeken">
    <w:name w:val="Voettekst Teken"/>
    <w:basedOn w:val="Standaardalinea-lettertype"/>
    <w:link w:val="Voettekst"/>
    <w:uiPriority w:val="99"/>
    <w:rsid w:val="00547B6C"/>
    <w:rPr>
      <w:sz w:val="22"/>
      <w:szCs w:val="22"/>
      <w:lang w:eastAsia="en-US"/>
    </w:rPr>
  </w:style>
  <w:style w:type="character" w:styleId="Paginanummer">
    <w:name w:val="page number"/>
    <w:basedOn w:val="Standaardalinea-lettertype"/>
    <w:uiPriority w:val="99"/>
    <w:semiHidden/>
    <w:unhideWhenUsed/>
    <w:rsid w:val="00547B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04CE"/>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939F0"/>
    <w:pPr>
      <w:ind w:left="720"/>
      <w:contextualSpacing/>
    </w:pPr>
  </w:style>
  <w:style w:type="character" w:customStyle="1" w:styleId="s1">
    <w:name w:val="s1"/>
    <w:basedOn w:val="Standaardalinea-lettertype"/>
    <w:rsid w:val="00E551AB"/>
  </w:style>
  <w:style w:type="paragraph" w:customStyle="1" w:styleId="p2">
    <w:name w:val="p2"/>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E551AB"/>
    <w:rPr>
      <w:b/>
      <w:bCs/>
    </w:rPr>
  </w:style>
  <w:style w:type="paragraph" w:customStyle="1" w:styleId="p1">
    <w:name w:val="p1"/>
    <w:basedOn w:val="Normaal"/>
    <w:rsid w:val="00E551AB"/>
    <w:pPr>
      <w:spacing w:before="100" w:beforeAutospacing="1" w:after="100" w:afterAutospacing="1"/>
    </w:pPr>
    <w:rPr>
      <w:rFonts w:ascii="Times New Roman" w:eastAsia="Times New Roman" w:hAnsi="Times New Roman"/>
      <w:sz w:val="24"/>
      <w:szCs w:val="24"/>
      <w:lang w:eastAsia="nl-NL"/>
    </w:rPr>
  </w:style>
  <w:style w:type="paragraph" w:customStyle="1" w:styleId="p3">
    <w:name w:val="p3"/>
    <w:basedOn w:val="Normaal"/>
    <w:rsid w:val="00E551AB"/>
    <w:pPr>
      <w:spacing w:before="100" w:beforeAutospacing="1" w:after="100" w:afterAutospacing="1"/>
    </w:pPr>
    <w:rPr>
      <w:rFonts w:ascii="Times New Roman" w:eastAsia="Times New Roman" w:hAnsi="Times New Roman"/>
      <w:sz w:val="24"/>
      <w:szCs w:val="24"/>
      <w:lang w:eastAsia="nl-NL"/>
    </w:rPr>
  </w:style>
  <w:style w:type="character" w:customStyle="1" w:styleId="s2">
    <w:name w:val="s2"/>
    <w:basedOn w:val="Standaardalinea-lettertype"/>
    <w:rsid w:val="00E551AB"/>
  </w:style>
  <w:style w:type="character" w:styleId="Nadruk">
    <w:name w:val="Emphasis"/>
    <w:basedOn w:val="Standaardalinea-lettertype"/>
    <w:uiPriority w:val="20"/>
    <w:qFormat/>
    <w:rsid w:val="00E551AB"/>
    <w:rPr>
      <w:i/>
      <w:iCs/>
    </w:rPr>
  </w:style>
  <w:style w:type="paragraph" w:styleId="Geenafstand">
    <w:name w:val="No Spacing"/>
    <w:uiPriority w:val="1"/>
    <w:qFormat/>
    <w:rsid w:val="0043661A"/>
    <w:rPr>
      <w:sz w:val="22"/>
      <w:szCs w:val="22"/>
      <w:lang w:eastAsia="en-US"/>
    </w:rPr>
  </w:style>
  <w:style w:type="paragraph" w:customStyle="1" w:styleId="Default">
    <w:name w:val="Default"/>
    <w:rsid w:val="00B472B8"/>
    <w:pPr>
      <w:autoSpaceDE w:val="0"/>
      <w:autoSpaceDN w:val="0"/>
      <w:adjustRightInd w:val="0"/>
    </w:pPr>
    <w:rPr>
      <w:rFonts w:cs="Calibri"/>
      <w:color w:val="000000"/>
      <w:sz w:val="24"/>
      <w:szCs w:val="24"/>
      <w:lang w:eastAsia="en-US"/>
    </w:rPr>
  </w:style>
  <w:style w:type="paragraph" w:customStyle="1" w:styleId="VrijevormA">
    <w:name w:val="Vrije vorm A"/>
    <w:autoRedefine/>
    <w:rsid w:val="00731663"/>
    <w:pPr>
      <w:spacing w:after="240"/>
      <w:jc w:val="both"/>
    </w:pPr>
    <w:rPr>
      <w:rFonts w:eastAsia="ヒラギノ角ゴ Pro W3"/>
      <w:color w:val="222222"/>
      <w:sz w:val="24"/>
      <w:szCs w:val="24"/>
      <w:shd w:val="clear" w:color="auto" w:fill="FFFFFF"/>
    </w:rPr>
  </w:style>
  <w:style w:type="paragraph" w:styleId="Normaalweb">
    <w:name w:val="Normal (Web)"/>
    <w:basedOn w:val="Normaal"/>
    <w:uiPriority w:val="99"/>
    <w:unhideWhenUsed/>
    <w:rsid w:val="00E171DD"/>
    <w:pPr>
      <w:spacing w:before="100" w:beforeAutospacing="1" w:after="100" w:afterAutospacing="1"/>
    </w:pPr>
    <w:rPr>
      <w:rFonts w:ascii="Times New Roman" w:eastAsia="Times New Roman" w:hAnsi="Times New Roman"/>
      <w:sz w:val="24"/>
      <w:szCs w:val="24"/>
      <w:lang w:eastAsia="nl-NL"/>
    </w:rPr>
  </w:style>
  <w:style w:type="paragraph" w:customStyle="1" w:styleId="Hoofdtekst">
    <w:name w:val="Hoofdtekst"/>
    <w:rsid w:val="00E171D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raster">
    <w:name w:val="Table Grid"/>
    <w:basedOn w:val="Standaardtabel"/>
    <w:uiPriority w:val="59"/>
    <w:rsid w:val="00EF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547B6C"/>
    <w:pPr>
      <w:tabs>
        <w:tab w:val="center" w:pos="4536"/>
        <w:tab w:val="right" w:pos="9072"/>
      </w:tabs>
    </w:pPr>
  </w:style>
  <w:style w:type="character" w:customStyle="1" w:styleId="VoettekstTeken">
    <w:name w:val="Voettekst Teken"/>
    <w:basedOn w:val="Standaardalinea-lettertype"/>
    <w:link w:val="Voettekst"/>
    <w:uiPriority w:val="99"/>
    <w:rsid w:val="00547B6C"/>
    <w:rPr>
      <w:sz w:val="22"/>
      <w:szCs w:val="22"/>
      <w:lang w:eastAsia="en-US"/>
    </w:rPr>
  </w:style>
  <w:style w:type="character" w:styleId="Paginanummer">
    <w:name w:val="page number"/>
    <w:basedOn w:val="Standaardalinea-lettertype"/>
    <w:uiPriority w:val="99"/>
    <w:semiHidden/>
    <w:unhideWhenUsed/>
    <w:rsid w:val="0054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9870">
      <w:bodyDiv w:val="1"/>
      <w:marLeft w:val="0"/>
      <w:marRight w:val="0"/>
      <w:marTop w:val="0"/>
      <w:marBottom w:val="0"/>
      <w:divBdr>
        <w:top w:val="none" w:sz="0" w:space="0" w:color="auto"/>
        <w:left w:val="none" w:sz="0" w:space="0" w:color="auto"/>
        <w:bottom w:val="none" w:sz="0" w:space="0" w:color="auto"/>
        <w:right w:val="none" w:sz="0" w:space="0" w:color="auto"/>
      </w:divBdr>
    </w:div>
    <w:div w:id="2120878970">
      <w:bodyDiv w:val="1"/>
      <w:marLeft w:val="0"/>
      <w:marRight w:val="0"/>
      <w:marTop w:val="0"/>
      <w:marBottom w:val="0"/>
      <w:divBdr>
        <w:top w:val="none" w:sz="0" w:space="0" w:color="auto"/>
        <w:left w:val="none" w:sz="0" w:space="0" w:color="auto"/>
        <w:bottom w:val="none" w:sz="0" w:space="0" w:color="auto"/>
        <w:right w:val="none" w:sz="0" w:space="0" w:color="auto"/>
      </w:divBdr>
      <w:divsChild>
        <w:div w:id="133448191">
          <w:marLeft w:val="0"/>
          <w:marRight w:val="0"/>
          <w:marTop w:val="0"/>
          <w:marBottom w:val="0"/>
          <w:divBdr>
            <w:top w:val="none" w:sz="0" w:space="0" w:color="auto"/>
            <w:left w:val="none" w:sz="0" w:space="0" w:color="auto"/>
            <w:bottom w:val="none" w:sz="0" w:space="0" w:color="auto"/>
            <w:right w:val="none" w:sz="0" w:space="0" w:color="auto"/>
          </w:divBdr>
          <w:divsChild>
            <w:div w:id="55058127">
              <w:marLeft w:val="0"/>
              <w:marRight w:val="0"/>
              <w:marTop w:val="0"/>
              <w:marBottom w:val="0"/>
              <w:divBdr>
                <w:top w:val="none" w:sz="0" w:space="0" w:color="auto"/>
                <w:left w:val="none" w:sz="0" w:space="0" w:color="auto"/>
                <w:bottom w:val="none" w:sz="0" w:space="0" w:color="auto"/>
                <w:right w:val="none" w:sz="0" w:space="0" w:color="auto"/>
              </w:divBdr>
              <w:divsChild>
                <w:div w:id="2010057205">
                  <w:marLeft w:val="0"/>
                  <w:marRight w:val="0"/>
                  <w:marTop w:val="0"/>
                  <w:marBottom w:val="0"/>
                  <w:divBdr>
                    <w:top w:val="none" w:sz="0" w:space="0" w:color="auto"/>
                    <w:left w:val="none" w:sz="0" w:space="0" w:color="auto"/>
                    <w:bottom w:val="none" w:sz="0" w:space="0" w:color="auto"/>
                    <w:right w:val="none" w:sz="0" w:space="0" w:color="auto"/>
                  </w:divBdr>
                  <w:divsChild>
                    <w:div w:id="1381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1751</Words>
  <Characters>9635</Characters>
  <Application>Microsoft Macintosh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Comp-11</dc:creator>
  <cp:keywords/>
  <cp:lastModifiedBy>Nina Draaisma</cp:lastModifiedBy>
  <cp:revision>3</cp:revision>
  <cp:lastPrinted>2019-09-30T07:36:00Z</cp:lastPrinted>
  <dcterms:created xsi:type="dcterms:W3CDTF">2019-09-30T11:12:00Z</dcterms:created>
  <dcterms:modified xsi:type="dcterms:W3CDTF">2019-09-30T11:13:00Z</dcterms:modified>
</cp:coreProperties>
</file>